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58D" w:rsidRDefault="00B7558D" w:rsidP="00B7558D">
      <w:pPr>
        <w:pStyle w:val="yiv1847730216msonormal"/>
      </w:pPr>
      <w:r>
        <w:rPr>
          <w:rFonts w:ascii="Arial" w:hAnsi="Arial" w:cs="Arial"/>
          <w:b/>
          <w:bCs/>
          <w:color w:val="1F497D"/>
          <w:sz w:val="21"/>
          <w:szCs w:val="21"/>
        </w:rPr>
        <w:t>The Structure</w:t>
      </w:r>
    </w:p>
    <w:p w:rsidR="00A9503C" w:rsidRPr="0018348C" w:rsidRDefault="008A5E46" w:rsidP="0018348C">
      <w:pPr>
        <w:pStyle w:val="yiv1847730216msonormal"/>
        <w:rPr>
          <w:rFonts w:ascii="Arial" w:hAnsi="Arial" w:cs="Arial"/>
          <w:sz w:val="21"/>
          <w:szCs w:val="21"/>
        </w:rPr>
      </w:pPr>
      <w:r>
        <w:rPr>
          <w:rFonts w:ascii="Arial" w:hAnsi="Arial" w:cs="Arial"/>
          <w:sz w:val="21"/>
          <w:szCs w:val="21"/>
        </w:rPr>
        <w:t xml:space="preserve">At </w:t>
      </w:r>
      <w:r w:rsidR="00B7558D">
        <w:rPr>
          <w:rFonts w:ascii="Arial" w:hAnsi="Arial" w:cs="Arial"/>
          <w:sz w:val="21"/>
          <w:szCs w:val="21"/>
        </w:rPr>
        <w:t>a fairly ear</w:t>
      </w:r>
      <w:r>
        <w:rPr>
          <w:rFonts w:ascii="Arial" w:hAnsi="Arial" w:cs="Arial"/>
          <w:sz w:val="21"/>
          <w:szCs w:val="21"/>
        </w:rPr>
        <w:t xml:space="preserve">ly stage, </w:t>
      </w:r>
      <w:r w:rsidR="00B7558D">
        <w:rPr>
          <w:rFonts w:ascii="Arial" w:hAnsi="Arial" w:cs="Arial"/>
          <w:sz w:val="21"/>
          <w:szCs w:val="21"/>
        </w:rPr>
        <w:t xml:space="preserve">procurement </w:t>
      </w:r>
      <w:r>
        <w:rPr>
          <w:rFonts w:ascii="Arial" w:hAnsi="Arial" w:cs="Arial"/>
          <w:sz w:val="21"/>
          <w:szCs w:val="21"/>
        </w:rPr>
        <w:t xml:space="preserve">was recognised </w:t>
      </w:r>
      <w:r w:rsidR="00A9503C">
        <w:rPr>
          <w:rFonts w:ascii="Arial" w:hAnsi="Arial" w:cs="Arial"/>
          <w:sz w:val="21"/>
          <w:szCs w:val="21"/>
        </w:rPr>
        <w:t xml:space="preserve">within the Governance Structure of the Glasgow and Clyde Valley (GCV) City Deal </w:t>
      </w:r>
      <w:r>
        <w:rPr>
          <w:rFonts w:ascii="Arial" w:hAnsi="Arial" w:cs="Arial"/>
          <w:sz w:val="21"/>
          <w:szCs w:val="21"/>
        </w:rPr>
        <w:t>as</w:t>
      </w:r>
      <w:r w:rsidR="00646B69">
        <w:rPr>
          <w:rFonts w:ascii="Arial" w:hAnsi="Arial" w:cs="Arial"/>
          <w:sz w:val="21"/>
          <w:szCs w:val="21"/>
        </w:rPr>
        <w:t xml:space="preserve"> a key area </w:t>
      </w:r>
      <w:r w:rsidR="00B7558D">
        <w:rPr>
          <w:rFonts w:ascii="Arial" w:hAnsi="Arial" w:cs="Arial"/>
          <w:sz w:val="21"/>
          <w:szCs w:val="21"/>
        </w:rPr>
        <w:t xml:space="preserve">critical to </w:t>
      </w:r>
      <w:r>
        <w:rPr>
          <w:rFonts w:ascii="Arial" w:hAnsi="Arial" w:cs="Arial"/>
          <w:sz w:val="21"/>
          <w:szCs w:val="21"/>
        </w:rPr>
        <w:t xml:space="preserve">the </w:t>
      </w:r>
      <w:r w:rsidR="00B7558D">
        <w:rPr>
          <w:rFonts w:ascii="Arial" w:hAnsi="Arial" w:cs="Arial"/>
          <w:sz w:val="21"/>
          <w:szCs w:val="21"/>
        </w:rPr>
        <w:t xml:space="preserve">successful delivery of the City Deal.  </w:t>
      </w:r>
      <w:r>
        <w:rPr>
          <w:rFonts w:ascii="Arial" w:hAnsi="Arial" w:cs="Arial"/>
          <w:sz w:val="21"/>
          <w:szCs w:val="21"/>
        </w:rPr>
        <w:t>There was an</w:t>
      </w:r>
      <w:r w:rsidR="00B7558D">
        <w:rPr>
          <w:rFonts w:ascii="Arial" w:hAnsi="Arial" w:cs="Arial"/>
          <w:sz w:val="21"/>
          <w:szCs w:val="21"/>
        </w:rPr>
        <w:t xml:space="preserve"> opportunity </w:t>
      </w:r>
      <w:r>
        <w:rPr>
          <w:rFonts w:ascii="Arial" w:hAnsi="Arial" w:cs="Arial"/>
          <w:sz w:val="21"/>
          <w:szCs w:val="21"/>
        </w:rPr>
        <w:t>for member authorities to work collaboratively</w:t>
      </w:r>
      <w:r w:rsidR="00B7558D">
        <w:rPr>
          <w:rFonts w:ascii="Arial" w:hAnsi="Arial" w:cs="Arial"/>
          <w:sz w:val="21"/>
          <w:szCs w:val="21"/>
        </w:rPr>
        <w:t xml:space="preserve"> for the benefit </w:t>
      </w:r>
      <w:r>
        <w:rPr>
          <w:rFonts w:ascii="Arial" w:hAnsi="Arial" w:cs="Arial"/>
          <w:sz w:val="21"/>
          <w:szCs w:val="21"/>
        </w:rPr>
        <w:t xml:space="preserve">of both their region </w:t>
      </w:r>
      <w:r w:rsidR="00646B69">
        <w:rPr>
          <w:rFonts w:ascii="Arial" w:hAnsi="Arial" w:cs="Arial"/>
          <w:sz w:val="21"/>
          <w:szCs w:val="21"/>
        </w:rPr>
        <w:t xml:space="preserve">and </w:t>
      </w:r>
      <w:r w:rsidR="00B7558D">
        <w:rPr>
          <w:rFonts w:ascii="Arial" w:hAnsi="Arial" w:cs="Arial"/>
          <w:sz w:val="21"/>
          <w:szCs w:val="21"/>
        </w:rPr>
        <w:t xml:space="preserve">private sector </w:t>
      </w:r>
      <w:r>
        <w:rPr>
          <w:rFonts w:ascii="Arial" w:hAnsi="Arial" w:cs="Arial"/>
          <w:sz w:val="21"/>
          <w:szCs w:val="21"/>
        </w:rPr>
        <w:t>to implement</w:t>
      </w:r>
      <w:r w:rsidR="00B7558D">
        <w:rPr>
          <w:rFonts w:ascii="Arial" w:hAnsi="Arial" w:cs="Arial"/>
          <w:sz w:val="21"/>
          <w:szCs w:val="21"/>
        </w:rPr>
        <w:t xml:space="preserve"> procurement in </w:t>
      </w:r>
      <w:r>
        <w:rPr>
          <w:rFonts w:ascii="Arial" w:hAnsi="Arial" w:cs="Arial"/>
          <w:sz w:val="21"/>
          <w:szCs w:val="21"/>
        </w:rPr>
        <w:t xml:space="preserve">an </w:t>
      </w:r>
      <w:r w:rsidR="00B7558D">
        <w:rPr>
          <w:rFonts w:ascii="Arial" w:hAnsi="Arial" w:cs="Arial"/>
          <w:sz w:val="21"/>
          <w:szCs w:val="21"/>
        </w:rPr>
        <w:t>efficient</w:t>
      </w:r>
      <w:r>
        <w:rPr>
          <w:rFonts w:ascii="Arial" w:hAnsi="Arial" w:cs="Arial"/>
          <w:sz w:val="21"/>
          <w:szCs w:val="21"/>
        </w:rPr>
        <w:t xml:space="preserve"> and effective way.  This is the 1st</w:t>
      </w:r>
      <w:r w:rsidR="00B7558D">
        <w:rPr>
          <w:rFonts w:ascii="Arial" w:hAnsi="Arial" w:cs="Arial"/>
          <w:sz w:val="21"/>
          <w:szCs w:val="21"/>
        </w:rPr>
        <w:t xml:space="preserve"> time that the 8 local authorities ha</w:t>
      </w:r>
      <w:r w:rsidR="00646B69">
        <w:rPr>
          <w:rFonts w:ascii="Arial" w:hAnsi="Arial" w:cs="Arial"/>
          <w:sz w:val="21"/>
          <w:szCs w:val="21"/>
        </w:rPr>
        <w:t xml:space="preserve">ve worked in this </w:t>
      </w:r>
      <w:r w:rsidR="00B7558D">
        <w:rPr>
          <w:rFonts w:ascii="Arial" w:hAnsi="Arial" w:cs="Arial"/>
          <w:sz w:val="21"/>
          <w:szCs w:val="21"/>
        </w:rPr>
        <w:t>way</w:t>
      </w:r>
      <w:r w:rsidR="00646B69">
        <w:rPr>
          <w:rFonts w:ascii="Arial" w:hAnsi="Arial" w:cs="Arial"/>
          <w:sz w:val="21"/>
          <w:szCs w:val="21"/>
        </w:rPr>
        <w:t xml:space="preserve"> and this new </w:t>
      </w:r>
      <w:r>
        <w:rPr>
          <w:rFonts w:ascii="Arial" w:hAnsi="Arial" w:cs="Arial"/>
          <w:sz w:val="21"/>
          <w:szCs w:val="21"/>
        </w:rPr>
        <w:t>L</w:t>
      </w:r>
      <w:r w:rsidR="00A9503C">
        <w:rPr>
          <w:rFonts w:ascii="Arial" w:hAnsi="Arial" w:cs="Arial"/>
          <w:sz w:val="21"/>
          <w:szCs w:val="21"/>
        </w:rPr>
        <w:t xml:space="preserve">egal and Procurement Support </w:t>
      </w:r>
      <w:r>
        <w:rPr>
          <w:rFonts w:ascii="Arial" w:hAnsi="Arial" w:cs="Arial"/>
          <w:sz w:val="21"/>
          <w:szCs w:val="21"/>
        </w:rPr>
        <w:t>G</w:t>
      </w:r>
      <w:r w:rsidR="00A9503C">
        <w:rPr>
          <w:rFonts w:ascii="Arial" w:hAnsi="Arial" w:cs="Arial"/>
          <w:sz w:val="21"/>
          <w:szCs w:val="21"/>
        </w:rPr>
        <w:t>roup (LPSG)</w:t>
      </w:r>
      <w:r>
        <w:rPr>
          <w:rFonts w:ascii="Arial" w:hAnsi="Arial" w:cs="Arial"/>
          <w:sz w:val="21"/>
          <w:szCs w:val="21"/>
        </w:rPr>
        <w:t xml:space="preserve"> </w:t>
      </w:r>
      <w:r w:rsidR="00646B69">
        <w:rPr>
          <w:rFonts w:ascii="Arial" w:hAnsi="Arial" w:cs="Arial"/>
          <w:sz w:val="21"/>
          <w:szCs w:val="21"/>
        </w:rPr>
        <w:t>will aid delivery of the City Deal vision, whilst recognising the need to take cognisance of their</w:t>
      </w:r>
      <w:r w:rsidR="00B7558D">
        <w:rPr>
          <w:rFonts w:ascii="Arial" w:hAnsi="Arial" w:cs="Arial"/>
          <w:sz w:val="21"/>
          <w:szCs w:val="21"/>
        </w:rPr>
        <w:t xml:space="preserve"> own </w:t>
      </w:r>
      <w:r w:rsidR="00646B69">
        <w:rPr>
          <w:rFonts w:ascii="Arial" w:hAnsi="Arial" w:cs="Arial"/>
          <w:sz w:val="21"/>
          <w:szCs w:val="21"/>
        </w:rPr>
        <w:t xml:space="preserve">authority’s </w:t>
      </w:r>
      <w:r w:rsidR="00B7558D">
        <w:rPr>
          <w:rFonts w:ascii="Arial" w:hAnsi="Arial" w:cs="Arial"/>
          <w:sz w:val="21"/>
          <w:szCs w:val="21"/>
        </w:rPr>
        <w:t xml:space="preserve">governance structures and stakeholders.  </w:t>
      </w:r>
      <w:r w:rsidR="00646B69">
        <w:rPr>
          <w:rFonts w:ascii="Arial" w:hAnsi="Arial" w:cs="Arial"/>
          <w:sz w:val="21"/>
          <w:szCs w:val="21"/>
        </w:rPr>
        <w:br/>
      </w:r>
      <w:r w:rsidR="00646B69">
        <w:rPr>
          <w:rFonts w:ascii="Arial" w:hAnsi="Arial" w:cs="Arial"/>
          <w:sz w:val="21"/>
          <w:szCs w:val="21"/>
        </w:rPr>
        <w:br/>
        <w:t xml:space="preserve">By </w:t>
      </w:r>
      <w:r w:rsidR="00B7558D">
        <w:rPr>
          <w:rFonts w:ascii="Arial" w:hAnsi="Arial" w:cs="Arial"/>
          <w:sz w:val="21"/>
          <w:szCs w:val="21"/>
        </w:rPr>
        <w:t>understand</w:t>
      </w:r>
      <w:r w:rsidR="00646B69">
        <w:rPr>
          <w:rFonts w:ascii="Arial" w:hAnsi="Arial" w:cs="Arial"/>
          <w:sz w:val="21"/>
          <w:szCs w:val="21"/>
        </w:rPr>
        <w:t>ing</w:t>
      </w:r>
      <w:r w:rsidR="00B7558D">
        <w:rPr>
          <w:rFonts w:ascii="Arial" w:hAnsi="Arial" w:cs="Arial"/>
          <w:sz w:val="21"/>
          <w:szCs w:val="21"/>
        </w:rPr>
        <w:t xml:space="preserve"> the concept of G</w:t>
      </w:r>
      <w:r w:rsidR="00A9503C">
        <w:rPr>
          <w:rFonts w:ascii="Arial" w:hAnsi="Arial" w:cs="Arial"/>
          <w:sz w:val="21"/>
          <w:szCs w:val="21"/>
        </w:rPr>
        <w:t xml:space="preserve">ross </w:t>
      </w:r>
      <w:r w:rsidR="00B7558D">
        <w:rPr>
          <w:rFonts w:ascii="Arial" w:hAnsi="Arial" w:cs="Arial"/>
          <w:sz w:val="21"/>
          <w:szCs w:val="21"/>
        </w:rPr>
        <w:t>V</w:t>
      </w:r>
      <w:r w:rsidR="00A9503C">
        <w:rPr>
          <w:rFonts w:ascii="Arial" w:hAnsi="Arial" w:cs="Arial"/>
          <w:sz w:val="21"/>
          <w:szCs w:val="21"/>
        </w:rPr>
        <w:t xml:space="preserve">alue </w:t>
      </w:r>
      <w:r w:rsidR="00B7558D">
        <w:rPr>
          <w:rFonts w:ascii="Arial" w:hAnsi="Arial" w:cs="Arial"/>
          <w:sz w:val="21"/>
          <w:szCs w:val="21"/>
        </w:rPr>
        <w:t>A</w:t>
      </w:r>
      <w:r w:rsidR="00A9503C">
        <w:rPr>
          <w:rFonts w:ascii="Arial" w:hAnsi="Arial" w:cs="Arial"/>
          <w:sz w:val="21"/>
          <w:szCs w:val="21"/>
        </w:rPr>
        <w:t>dded (GVA)</w:t>
      </w:r>
      <w:r w:rsidR="00B7558D">
        <w:rPr>
          <w:rFonts w:ascii="Arial" w:hAnsi="Arial" w:cs="Arial"/>
          <w:sz w:val="21"/>
          <w:szCs w:val="21"/>
        </w:rPr>
        <w:t xml:space="preserve"> and </w:t>
      </w:r>
      <w:r w:rsidR="00646B69">
        <w:rPr>
          <w:rFonts w:ascii="Arial" w:hAnsi="Arial" w:cs="Arial"/>
          <w:sz w:val="21"/>
          <w:szCs w:val="21"/>
        </w:rPr>
        <w:t xml:space="preserve">leveraging </w:t>
      </w:r>
      <w:r w:rsidR="00B7558D">
        <w:rPr>
          <w:rFonts w:ascii="Arial" w:hAnsi="Arial" w:cs="Arial"/>
          <w:sz w:val="21"/>
          <w:szCs w:val="21"/>
        </w:rPr>
        <w:t>procurement</w:t>
      </w:r>
      <w:r w:rsidR="00646B69">
        <w:rPr>
          <w:rFonts w:ascii="Arial" w:hAnsi="Arial" w:cs="Arial"/>
          <w:sz w:val="21"/>
          <w:szCs w:val="21"/>
        </w:rPr>
        <w:t xml:space="preserve">’s role to </w:t>
      </w:r>
      <w:r w:rsidR="00B7558D">
        <w:rPr>
          <w:rFonts w:ascii="Arial" w:hAnsi="Arial" w:cs="Arial"/>
          <w:sz w:val="21"/>
          <w:szCs w:val="21"/>
        </w:rPr>
        <w:t xml:space="preserve">support the </w:t>
      </w:r>
      <w:r w:rsidR="00646B69">
        <w:rPr>
          <w:rFonts w:ascii="Arial" w:hAnsi="Arial" w:cs="Arial"/>
          <w:sz w:val="21"/>
          <w:szCs w:val="21"/>
        </w:rPr>
        <w:t>21 programme</w:t>
      </w:r>
      <w:r w:rsidR="0018348C">
        <w:rPr>
          <w:rFonts w:ascii="Arial" w:hAnsi="Arial" w:cs="Arial"/>
          <w:sz w:val="21"/>
          <w:szCs w:val="21"/>
        </w:rPr>
        <w:t>s</w:t>
      </w:r>
      <w:r w:rsidR="00646B69">
        <w:rPr>
          <w:rFonts w:ascii="Arial" w:hAnsi="Arial" w:cs="Arial"/>
          <w:sz w:val="21"/>
          <w:szCs w:val="21"/>
        </w:rPr>
        <w:t xml:space="preserve">, the LPSG realised by </w:t>
      </w:r>
      <w:r w:rsidR="00B7558D">
        <w:rPr>
          <w:rFonts w:ascii="Arial" w:hAnsi="Arial" w:cs="Arial"/>
          <w:sz w:val="21"/>
          <w:szCs w:val="21"/>
        </w:rPr>
        <w:t xml:space="preserve">reflecting the latest economic thinking, </w:t>
      </w:r>
      <w:r w:rsidR="00646B69">
        <w:rPr>
          <w:rFonts w:ascii="Arial" w:hAnsi="Arial" w:cs="Arial"/>
          <w:sz w:val="21"/>
          <w:szCs w:val="21"/>
        </w:rPr>
        <w:t xml:space="preserve">we could support </w:t>
      </w:r>
      <w:r w:rsidR="0018348C">
        <w:rPr>
          <w:rFonts w:ascii="Arial" w:hAnsi="Arial" w:cs="Arial"/>
          <w:sz w:val="21"/>
          <w:szCs w:val="21"/>
        </w:rPr>
        <w:t>opportunities which</w:t>
      </w:r>
      <w:r w:rsidR="00B7558D">
        <w:rPr>
          <w:rFonts w:ascii="Arial" w:hAnsi="Arial" w:cs="Arial"/>
          <w:sz w:val="21"/>
          <w:szCs w:val="21"/>
        </w:rPr>
        <w:t xml:space="preserve"> impact all facets of the procu</w:t>
      </w:r>
      <w:r w:rsidR="00646B69">
        <w:rPr>
          <w:rFonts w:ascii="Arial" w:hAnsi="Arial" w:cs="Arial"/>
          <w:sz w:val="21"/>
          <w:szCs w:val="21"/>
        </w:rPr>
        <w:t>rement process</w:t>
      </w:r>
      <w:r w:rsidR="0018348C">
        <w:rPr>
          <w:rFonts w:ascii="Arial" w:hAnsi="Arial" w:cs="Arial"/>
          <w:sz w:val="21"/>
          <w:szCs w:val="21"/>
        </w:rPr>
        <w:t xml:space="preserve">.  </w:t>
      </w:r>
    </w:p>
    <w:p w:rsidR="00A9503C" w:rsidRPr="00662E68" w:rsidRDefault="00B7558D" w:rsidP="00662E68">
      <w:pPr>
        <w:pStyle w:val="yiv1847730216msonormal"/>
        <w:rPr>
          <w:rFonts w:ascii="Arial" w:hAnsi="Arial" w:cs="Arial"/>
          <w:b/>
          <w:bCs/>
          <w:color w:val="1F497D"/>
          <w:sz w:val="21"/>
          <w:szCs w:val="21"/>
        </w:rPr>
      </w:pPr>
      <w:r w:rsidRPr="00662E68">
        <w:rPr>
          <w:rFonts w:ascii="Arial" w:hAnsi="Arial" w:cs="Arial"/>
          <w:b/>
          <w:bCs/>
          <w:color w:val="1F497D"/>
          <w:sz w:val="21"/>
          <w:szCs w:val="21"/>
        </w:rPr>
        <w:t>The Vision</w:t>
      </w:r>
    </w:p>
    <w:p w:rsidR="00B7558D" w:rsidRPr="00662E68" w:rsidRDefault="00B7558D" w:rsidP="00662E68">
      <w:pPr>
        <w:pStyle w:val="yiv1847730216msonormal"/>
        <w:spacing w:after="240" w:afterAutospacing="0"/>
        <w:rPr>
          <w:rFonts w:ascii="Arial" w:hAnsi="Arial" w:cs="Arial"/>
          <w:b/>
          <w:bCs/>
          <w:color w:val="1F497D"/>
          <w:sz w:val="21"/>
          <w:szCs w:val="21"/>
        </w:rPr>
      </w:pPr>
      <w:r>
        <w:rPr>
          <w:rFonts w:ascii="Arial" w:hAnsi="Arial" w:cs="Arial"/>
          <w:sz w:val="21"/>
          <w:szCs w:val="21"/>
        </w:rPr>
        <w:t xml:space="preserve">Our </w:t>
      </w:r>
      <w:r w:rsidR="00CC3F12">
        <w:rPr>
          <w:rFonts w:ascii="Arial" w:hAnsi="Arial" w:cs="Arial"/>
          <w:sz w:val="21"/>
          <w:szCs w:val="21"/>
        </w:rPr>
        <w:t xml:space="preserve">collaborative </w:t>
      </w:r>
      <w:r>
        <w:rPr>
          <w:rFonts w:ascii="Arial" w:hAnsi="Arial" w:cs="Arial"/>
          <w:sz w:val="21"/>
          <w:szCs w:val="21"/>
        </w:rPr>
        <w:t xml:space="preserve">vision is </w:t>
      </w:r>
      <w:r w:rsidR="00204BFD">
        <w:rPr>
          <w:rFonts w:ascii="Arial" w:hAnsi="Arial" w:cs="Arial"/>
          <w:sz w:val="21"/>
          <w:szCs w:val="21"/>
        </w:rPr>
        <w:t>to</w:t>
      </w:r>
      <w:r w:rsidR="00583C51">
        <w:rPr>
          <w:rFonts w:ascii="Arial" w:hAnsi="Arial" w:cs="Arial"/>
          <w:sz w:val="21"/>
          <w:szCs w:val="21"/>
        </w:rPr>
        <w:t xml:space="preserve"> </w:t>
      </w:r>
      <w:r>
        <w:rPr>
          <w:rFonts w:ascii="Arial" w:hAnsi="Arial" w:cs="Arial"/>
          <w:sz w:val="21"/>
          <w:szCs w:val="21"/>
        </w:rPr>
        <w:t>be acknowledged for being straight forward</w:t>
      </w:r>
      <w:r w:rsidR="00204BFD">
        <w:rPr>
          <w:rFonts w:ascii="Arial" w:hAnsi="Arial" w:cs="Arial"/>
          <w:sz w:val="21"/>
          <w:szCs w:val="21"/>
        </w:rPr>
        <w:t>, user friendly</w:t>
      </w:r>
      <w:r>
        <w:rPr>
          <w:rFonts w:ascii="Arial" w:hAnsi="Arial" w:cs="Arial"/>
          <w:sz w:val="21"/>
          <w:szCs w:val="21"/>
        </w:rPr>
        <w:t xml:space="preserve"> </w:t>
      </w:r>
      <w:r w:rsidR="00583C51">
        <w:rPr>
          <w:rFonts w:ascii="Arial" w:hAnsi="Arial" w:cs="Arial"/>
          <w:sz w:val="21"/>
          <w:szCs w:val="21"/>
        </w:rPr>
        <w:t>authorities to do business with</w:t>
      </w:r>
      <w:r w:rsidR="00204BFD">
        <w:rPr>
          <w:rFonts w:ascii="Arial" w:hAnsi="Arial" w:cs="Arial"/>
          <w:sz w:val="21"/>
          <w:szCs w:val="21"/>
        </w:rPr>
        <w:t xml:space="preserve">.  By adopting </w:t>
      </w:r>
      <w:r>
        <w:rPr>
          <w:rFonts w:ascii="Arial" w:hAnsi="Arial" w:cs="Arial"/>
          <w:sz w:val="21"/>
          <w:szCs w:val="21"/>
        </w:rPr>
        <w:t>best practice in all our d</w:t>
      </w:r>
      <w:r w:rsidR="00204BFD">
        <w:rPr>
          <w:rFonts w:ascii="Arial" w:hAnsi="Arial" w:cs="Arial"/>
          <w:sz w:val="21"/>
          <w:szCs w:val="21"/>
        </w:rPr>
        <w:t xml:space="preserve">ealings we can clearly communicate </w:t>
      </w:r>
      <w:r>
        <w:rPr>
          <w:rFonts w:ascii="Arial" w:hAnsi="Arial" w:cs="Arial"/>
          <w:sz w:val="21"/>
          <w:szCs w:val="21"/>
        </w:rPr>
        <w:t>with su</w:t>
      </w:r>
      <w:r w:rsidR="00204BFD">
        <w:rPr>
          <w:rFonts w:ascii="Arial" w:hAnsi="Arial" w:cs="Arial"/>
          <w:sz w:val="21"/>
          <w:szCs w:val="21"/>
        </w:rPr>
        <w:t xml:space="preserve">ppliers </w:t>
      </w:r>
      <w:r>
        <w:rPr>
          <w:rFonts w:ascii="Arial" w:hAnsi="Arial" w:cs="Arial"/>
          <w:sz w:val="21"/>
          <w:szCs w:val="21"/>
        </w:rPr>
        <w:t>what we need to achieve</w:t>
      </w:r>
      <w:r w:rsidR="001243ED">
        <w:rPr>
          <w:rFonts w:ascii="Arial" w:hAnsi="Arial" w:cs="Arial"/>
          <w:sz w:val="21"/>
          <w:szCs w:val="21"/>
        </w:rPr>
        <w:t xml:space="preserve"> in unison</w:t>
      </w:r>
      <w:r>
        <w:rPr>
          <w:rFonts w:ascii="Arial" w:hAnsi="Arial" w:cs="Arial"/>
          <w:sz w:val="21"/>
          <w:szCs w:val="21"/>
        </w:rPr>
        <w:t xml:space="preserve">.  </w:t>
      </w:r>
      <w:r w:rsidR="00204BFD">
        <w:rPr>
          <w:rFonts w:ascii="Arial" w:hAnsi="Arial" w:cs="Arial"/>
          <w:sz w:val="21"/>
          <w:szCs w:val="21"/>
        </w:rPr>
        <w:br/>
      </w:r>
      <w:r w:rsidR="00204BFD">
        <w:rPr>
          <w:rFonts w:ascii="Arial" w:hAnsi="Arial" w:cs="Arial"/>
          <w:sz w:val="21"/>
          <w:szCs w:val="21"/>
        </w:rPr>
        <w:br/>
      </w:r>
      <w:r w:rsidR="001243ED">
        <w:rPr>
          <w:rFonts w:ascii="Arial" w:hAnsi="Arial" w:cs="Arial"/>
          <w:sz w:val="21"/>
          <w:szCs w:val="21"/>
        </w:rPr>
        <w:t xml:space="preserve">The </w:t>
      </w:r>
      <w:r>
        <w:rPr>
          <w:rFonts w:ascii="Arial" w:hAnsi="Arial" w:cs="Arial"/>
          <w:sz w:val="21"/>
          <w:szCs w:val="21"/>
        </w:rPr>
        <w:t xml:space="preserve">financial constraints </w:t>
      </w:r>
      <w:r w:rsidR="00212C8C">
        <w:rPr>
          <w:rFonts w:ascii="Arial" w:hAnsi="Arial" w:cs="Arial"/>
          <w:sz w:val="21"/>
          <w:szCs w:val="21"/>
        </w:rPr>
        <w:t xml:space="preserve">faced by member authorities </w:t>
      </w:r>
      <w:r w:rsidR="001243ED">
        <w:rPr>
          <w:rFonts w:ascii="Arial" w:hAnsi="Arial" w:cs="Arial"/>
          <w:sz w:val="21"/>
          <w:szCs w:val="21"/>
        </w:rPr>
        <w:t xml:space="preserve">are well publicised.  The LPSG </w:t>
      </w:r>
      <w:r>
        <w:rPr>
          <w:rFonts w:ascii="Arial" w:hAnsi="Arial" w:cs="Arial"/>
          <w:sz w:val="21"/>
          <w:szCs w:val="21"/>
        </w:rPr>
        <w:t>work</w:t>
      </w:r>
      <w:r w:rsidR="00212C8C">
        <w:rPr>
          <w:rFonts w:ascii="Arial" w:hAnsi="Arial" w:cs="Arial"/>
          <w:sz w:val="21"/>
          <w:szCs w:val="21"/>
        </w:rPr>
        <w:t>s</w:t>
      </w:r>
      <w:r>
        <w:rPr>
          <w:rFonts w:ascii="Arial" w:hAnsi="Arial" w:cs="Arial"/>
          <w:sz w:val="21"/>
          <w:szCs w:val="21"/>
        </w:rPr>
        <w:t xml:space="preserve"> tirelessly wit</w:t>
      </w:r>
      <w:r w:rsidR="00212C8C">
        <w:rPr>
          <w:rFonts w:ascii="Arial" w:hAnsi="Arial" w:cs="Arial"/>
          <w:sz w:val="21"/>
          <w:szCs w:val="21"/>
        </w:rPr>
        <w:t xml:space="preserve">hin our procurements to get </w:t>
      </w:r>
      <w:r>
        <w:rPr>
          <w:rFonts w:ascii="Arial" w:hAnsi="Arial" w:cs="Arial"/>
          <w:sz w:val="21"/>
          <w:szCs w:val="21"/>
        </w:rPr>
        <w:t>projects on time and on budget</w:t>
      </w:r>
      <w:r w:rsidR="001243ED">
        <w:rPr>
          <w:rFonts w:ascii="Arial" w:hAnsi="Arial" w:cs="Arial"/>
          <w:sz w:val="21"/>
          <w:szCs w:val="21"/>
        </w:rPr>
        <w:t xml:space="preserve"> whilst</w:t>
      </w:r>
      <w:r>
        <w:rPr>
          <w:rFonts w:ascii="Arial" w:hAnsi="Arial" w:cs="Arial"/>
          <w:sz w:val="21"/>
          <w:szCs w:val="21"/>
        </w:rPr>
        <w:t xml:space="preserve"> understanding GVA and the role </w:t>
      </w:r>
      <w:r w:rsidR="00212C8C">
        <w:rPr>
          <w:rFonts w:ascii="Arial" w:hAnsi="Arial" w:cs="Arial"/>
          <w:sz w:val="21"/>
          <w:szCs w:val="21"/>
        </w:rPr>
        <w:t>we can play on maximising</w:t>
      </w:r>
      <w:r w:rsidR="001243ED">
        <w:rPr>
          <w:rFonts w:ascii="Arial" w:hAnsi="Arial" w:cs="Arial"/>
          <w:sz w:val="21"/>
          <w:szCs w:val="21"/>
        </w:rPr>
        <w:t xml:space="preserve">.  We continue to undertake early stage </w:t>
      </w:r>
      <w:r w:rsidR="00A9503C">
        <w:rPr>
          <w:rFonts w:ascii="Arial" w:hAnsi="Arial" w:cs="Arial"/>
          <w:sz w:val="21"/>
          <w:szCs w:val="21"/>
        </w:rPr>
        <w:t>supplier engagement,</w:t>
      </w:r>
      <w:r w:rsidR="00212C8C">
        <w:rPr>
          <w:rFonts w:ascii="Arial" w:hAnsi="Arial" w:cs="Arial"/>
          <w:sz w:val="21"/>
          <w:szCs w:val="21"/>
        </w:rPr>
        <w:t xml:space="preserve"> </w:t>
      </w:r>
      <w:r w:rsidR="001243ED" w:rsidRPr="00593C33">
        <w:rPr>
          <w:rFonts w:ascii="Arial" w:hAnsi="Arial" w:cs="Arial"/>
          <w:sz w:val="21"/>
          <w:szCs w:val="21"/>
        </w:rPr>
        <w:t>promot</w:t>
      </w:r>
      <w:r w:rsidR="00212C8C">
        <w:rPr>
          <w:rFonts w:ascii="Arial" w:hAnsi="Arial" w:cs="Arial"/>
          <w:sz w:val="21"/>
          <w:szCs w:val="21"/>
        </w:rPr>
        <w:t>ing</w:t>
      </w:r>
      <w:r w:rsidR="001243ED" w:rsidRPr="00593C33">
        <w:rPr>
          <w:rFonts w:ascii="Arial" w:hAnsi="Arial" w:cs="Arial"/>
          <w:sz w:val="21"/>
          <w:szCs w:val="21"/>
        </w:rPr>
        <w:t xml:space="preserve"> the </w:t>
      </w:r>
      <w:r w:rsidR="00212C8C">
        <w:rPr>
          <w:rFonts w:ascii="Arial" w:hAnsi="Arial" w:cs="Arial"/>
          <w:sz w:val="21"/>
          <w:szCs w:val="21"/>
        </w:rPr>
        <w:t xml:space="preserve">recycling of the </w:t>
      </w:r>
      <w:r w:rsidR="001243ED" w:rsidRPr="00593C33">
        <w:rPr>
          <w:rFonts w:ascii="Arial" w:hAnsi="Arial" w:cs="Arial"/>
          <w:sz w:val="21"/>
          <w:szCs w:val="21"/>
        </w:rPr>
        <w:t>billion pound economic investment as far as possible within the G</w:t>
      </w:r>
      <w:r w:rsidR="00CC3F12">
        <w:rPr>
          <w:rFonts w:ascii="Arial" w:hAnsi="Arial" w:cs="Arial"/>
          <w:sz w:val="21"/>
          <w:szCs w:val="21"/>
        </w:rPr>
        <w:t>CV</w:t>
      </w:r>
      <w:r w:rsidR="001243ED" w:rsidRPr="00593C33">
        <w:rPr>
          <w:rFonts w:ascii="Arial" w:hAnsi="Arial" w:cs="Arial"/>
          <w:sz w:val="21"/>
          <w:szCs w:val="21"/>
        </w:rPr>
        <w:t xml:space="preserve"> region</w:t>
      </w:r>
      <w:r w:rsidR="001243ED">
        <w:rPr>
          <w:rFonts w:ascii="Arial" w:hAnsi="Arial" w:cs="Arial"/>
          <w:sz w:val="21"/>
          <w:szCs w:val="21"/>
        </w:rPr>
        <w:t xml:space="preserve"> the</w:t>
      </w:r>
      <w:r w:rsidR="00593C33">
        <w:rPr>
          <w:rFonts w:ascii="Arial" w:hAnsi="Arial" w:cs="Arial"/>
          <w:sz w:val="21"/>
          <w:szCs w:val="21"/>
        </w:rPr>
        <w:t xml:space="preserve">n </w:t>
      </w:r>
      <w:r w:rsidR="00CC3F12">
        <w:rPr>
          <w:rFonts w:ascii="Arial" w:hAnsi="Arial" w:cs="Arial"/>
          <w:sz w:val="21"/>
          <w:szCs w:val="21"/>
        </w:rPr>
        <w:t xml:space="preserve">we could assist in economic growth and therefore </w:t>
      </w:r>
      <w:r w:rsidR="001243ED">
        <w:rPr>
          <w:rFonts w:ascii="Arial" w:hAnsi="Arial" w:cs="Arial"/>
          <w:sz w:val="21"/>
          <w:szCs w:val="21"/>
        </w:rPr>
        <w:t>unlock</w:t>
      </w:r>
      <w:r>
        <w:rPr>
          <w:rFonts w:ascii="Arial" w:hAnsi="Arial" w:cs="Arial"/>
          <w:sz w:val="21"/>
          <w:szCs w:val="21"/>
        </w:rPr>
        <w:t xml:space="preserve"> future tranches of </w:t>
      </w:r>
      <w:r w:rsidR="00CC3F12">
        <w:rPr>
          <w:rFonts w:ascii="Arial" w:hAnsi="Arial" w:cs="Arial"/>
          <w:sz w:val="21"/>
          <w:szCs w:val="21"/>
        </w:rPr>
        <w:t xml:space="preserve">CD </w:t>
      </w:r>
      <w:r>
        <w:rPr>
          <w:rFonts w:ascii="Arial" w:hAnsi="Arial" w:cs="Arial"/>
          <w:sz w:val="21"/>
          <w:szCs w:val="21"/>
        </w:rPr>
        <w:t>funding</w:t>
      </w:r>
      <w:r w:rsidR="00593C33">
        <w:rPr>
          <w:rFonts w:ascii="Arial" w:hAnsi="Arial" w:cs="Arial"/>
          <w:sz w:val="21"/>
          <w:szCs w:val="21"/>
        </w:rPr>
        <w:t xml:space="preserve">, </w:t>
      </w:r>
      <w:r>
        <w:rPr>
          <w:rFonts w:ascii="Arial" w:hAnsi="Arial" w:cs="Arial"/>
          <w:sz w:val="21"/>
          <w:szCs w:val="21"/>
        </w:rPr>
        <w:t>securing more contr</w:t>
      </w:r>
      <w:r w:rsidR="00593C33">
        <w:rPr>
          <w:rFonts w:ascii="Arial" w:hAnsi="Arial" w:cs="Arial"/>
          <w:sz w:val="21"/>
          <w:szCs w:val="21"/>
        </w:rPr>
        <w:t xml:space="preserve">act opportunities </w:t>
      </w:r>
      <w:r>
        <w:rPr>
          <w:rFonts w:ascii="Arial" w:hAnsi="Arial" w:cs="Arial"/>
          <w:sz w:val="21"/>
          <w:szCs w:val="21"/>
        </w:rPr>
        <w:t xml:space="preserve">and </w:t>
      </w:r>
      <w:r w:rsidR="00593C33">
        <w:rPr>
          <w:rFonts w:ascii="Arial" w:hAnsi="Arial" w:cs="Arial"/>
          <w:sz w:val="21"/>
          <w:szCs w:val="21"/>
        </w:rPr>
        <w:t xml:space="preserve">further </w:t>
      </w:r>
      <w:r>
        <w:rPr>
          <w:rFonts w:ascii="Arial" w:hAnsi="Arial" w:cs="Arial"/>
          <w:sz w:val="21"/>
          <w:szCs w:val="21"/>
        </w:rPr>
        <w:t>ensuring these opportunities are widely communicated to all businesses within the region</w:t>
      </w:r>
      <w:r w:rsidR="00CC3F12">
        <w:rPr>
          <w:rFonts w:ascii="Arial" w:hAnsi="Arial" w:cs="Arial"/>
          <w:color w:val="4C4C4C"/>
          <w:sz w:val="21"/>
          <w:szCs w:val="21"/>
        </w:rPr>
        <w:t xml:space="preserve"> to tender for.</w:t>
      </w:r>
      <w:r w:rsidR="00662E68">
        <w:rPr>
          <w:rFonts w:ascii="Arial" w:hAnsi="Arial" w:cs="Arial"/>
          <w:color w:val="4C4C4C"/>
          <w:sz w:val="21"/>
          <w:szCs w:val="21"/>
        </w:rPr>
        <w:br/>
      </w:r>
      <w:r w:rsidR="00212C8C" w:rsidRPr="00662E68">
        <w:rPr>
          <w:rFonts w:ascii="Arial" w:hAnsi="Arial" w:cs="Arial"/>
          <w:b/>
          <w:bCs/>
          <w:color w:val="1F497D"/>
          <w:sz w:val="21"/>
          <w:szCs w:val="21"/>
        </w:rPr>
        <w:br/>
      </w:r>
      <w:r w:rsidRPr="00662E68">
        <w:rPr>
          <w:rFonts w:ascii="Arial" w:hAnsi="Arial" w:cs="Arial"/>
          <w:b/>
          <w:bCs/>
          <w:color w:val="1F497D"/>
          <w:sz w:val="21"/>
          <w:szCs w:val="21"/>
        </w:rPr>
        <w:t>The Strategy</w:t>
      </w:r>
    </w:p>
    <w:p w:rsidR="00593C33" w:rsidRDefault="00593C33" w:rsidP="00B7558D">
      <w:pPr>
        <w:pStyle w:val="yiv1847730216msonormal"/>
        <w:spacing w:after="240" w:afterAutospacing="0"/>
      </w:pPr>
      <w:r w:rsidRPr="00593C33">
        <w:rPr>
          <w:rFonts w:ascii="Arial" w:hAnsi="Arial" w:cs="Arial"/>
          <w:sz w:val="21"/>
          <w:szCs w:val="21"/>
        </w:rPr>
        <w:t xml:space="preserve">The first required output of the Group was to develop a GCV Procurement Strategy, now formally approved by all 8 councils.  </w:t>
      </w:r>
    </w:p>
    <w:p w:rsidR="00B7558D" w:rsidRDefault="00B7558D" w:rsidP="00B7558D">
      <w:pPr>
        <w:pStyle w:val="yiv1847730216msonormal"/>
        <w:spacing w:after="240" w:afterAutospacing="0"/>
      </w:pPr>
      <w:r w:rsidRPr="00662E68">
        <w:rPr>
          <w:rFonts w:ascii="Arial" w:hAnsi="Arial" w:cs="Arial"/>
          <w:sz w:val="20"/>
          <w:szCs w:val="20"/>
        </w:rPr>
        <w:t>1.</w:t>
      </w:r>
      <w:r w:rsidRPr="00593C33">
        <w:rPr>
          <w:rFonts w:ascii="Arial" w:hAnsi="Arial" w:cs="Arial"/>
          <w:sz w:val="21"/>
          <w:szCs w:val="21"/>
        </w:rPr>
        <w:t xml:space="preserve">  </w:t>
      </w:r>
      <w:r w:rsidR="00593C33">
        <w:rPr>
          <w:rFonts w:ascii="Arial" w:hAnsi="Arial" w:cs="Arial"/>
          <w:sz w:val="21"/>
          <w:szCs w:val="21"/>
        </w:rPr>
        <w:t xml:space="preserve">As City Deal </w:t>
      </w:r>
      <w:r w:rsidR="00515D0A">
        <w:rPr>
          <w:rFonts w:ascii="Arial" w:hAnsi="Arial" w:cs="Arial"/>
          <w:sz w:val="21"/>
          <w:szCs w:val="21"/>
        </w:rPr>
        <w:t xml:space="preserve">Governance </w:t>
      </w:r>
      <w:r w:rsidR="00593C33">
        <w:rPr>
          <w:rFonts w:ascii="Arial" w:hAnsi="Arial" w:cs="Arial"/>
          <w:sz w:val="21"/>
          <w:szCs w:val="21"/>
        </w:rPr>
        <w:t xml:space="preserve">success </w:t>
      </w:r>
      <w:r w:rsidRPr="00593C33">
        <w:rPr>
          <w:rFonts w:ascii="Arial" w:hAnsi="Arial" w:cs="Arial"/>
          <w:sz w:val="21"/>
          <w:szCs w:val="21"/>
        </w:rPr>
        <w:t xml:space="preserve">centres on an increase in </w:t>
      </w:r>
      <w:r w:rsidR="00593C33">
        <w:rPr>
          <w:rFonts w:ascii="Arial" w:hAnsi="Arial" w:cs="Arial"/>
          <w:sz w:val="21"/>
          <w:szCs w:val="21"/>
        </w:rPr>
        <w:t xml:space="preserve">regional economic activity which </w:t>
      </w:r>
      <w:r w:rsidRPr="00593C33">
        <w:rPr>
          <w:rFonts w:ascii="Arial" w:hAnsi="Arial" w:cs="Arial"/>
          <w:sz w:val="21"/>
          <w:szCs w:val="21"/>
        </w:rPr>
        <w:t>result</w:t>
      </w:r>
      <w:r w:rsidR="00593C33">
        <w:rPr>
          <w:rFonts w:ascii="Arial" w:hAnsi="Arial" w:cs="Arial"/>
          <w:sz w:val="21"/>
          <w:szCs w:val="21"/>
        </w:rPr>
        <w:t>s</w:t>
      </w:r>
      <w:r w:rsidRPr="00593C33">
        <w:rPr>
          <w:rFonts w:ascii="Arial" w:hAnsi="Arial" w:cs="Arial"/>
          <w:sz w:val="21"/>
          <w:szCs w:val="21"/>
        </w:rPr>
        <w:t xml:space="preserve"> in more taxes being paid to the treasury </w:t>
      </w:r>
      <w:r w:rsidR="00593C33">
        <w:rPr>
          <w:rFonts w:ascii="Arial" w:hAnsi="Arial" w:cs="Arial"/>
          <w:sz w:val="21"/>
          <w:szCs w:val="21"/>
        </w:rPr>
        <w:t xml:space="preserve">benefiting our region and both </w:t>
      </w:r>
      <w:r w:rsidRPr="00593C33">
        <w:rPr>
          <w:rFonts w:ascii="Arial" w:hAnsi="Arial" w:cs="Arial"/>
          <w:sz w:val="21"/>
          <w:szCs w:val="21"/>
        </w:rPr>
        <w:t>Governments</w:t>
      </w:r>
      <w:r w:rsidR="00593C33">
        <w:rPr>
          <w:rFonts w:ascii="Arial" w:hAnsi="Arial" w:cs="Arial"/>
          <w:sz w:val="21"/>
          <w:szCs w:val="21"/>
        </w:rPr>
        <w:t xml:space="preserve">.  The </w:t>
      </w:r>
      <w:r w:rsidRPr="00593C33">
        <w:rPr>
          <w:rFonts w:ascii="Arial" w:hAnsi="Arial" w:cs="Arial"/>
          <w:sz w:val="21"/>
          <w:szCs w:val="21"/>
        </w:rPr>
        <w:t>measurement for this increase in economic activity across the entire region will be Gross Value Add (GVA) which will have strict measurements and targets to be accomplished before funding and grants will be released.  At present, the procurement programme is looking to tender a large proportion of the £1.3 billion pound investment within the first 3 – 5 years</w:t>
      </w:r>
      <w:r w:rsidR="00515D0A">
        <w:rPr>
          <w:rFonts w:ascii="Arial" w:hAnsi="Arial" w:cs="Arial"/>
          <w:sz w:val="21"/>
          <w:szCs w:val="21"/>
        </w:rPr>
        <w:t>.</w:t>
      </w:r>
      <w:r>
        <w:rPr>
          <w:rFonts w:ascii="Arial" w:hAnsi="Arial" w:cs="Arial"/>
          <w:color w:val="1F497D"/>
          <w:sz w:val="21"/>
          <w:szCs w:val="21"/>
        </w:rPr>
        <w:t xml:space="preserve"> </w:t>
      </w:r>
    </w:p>
    <w:p w:rsidR="00B77063" w:rsidRDefault="00B7558D" w:rsidP="00B7558D">
      <w:pPr>
        <w:pStyle w:val="yiv1847730216msonormal"/>
        <w:spacing w:after="240" w:afterAutospacing="0"/>
        <w:rPr>
          <w:rFonts w:ascii="Arial" w:hAnsi="Arial" w:cs="Arial"/>
          <w:sz w:val="21"/>
          <w:szCs w:val="21"/>
        </w:rPr>
      </w:pPr>
      <w:r w:rsidRPr="00662E68">
        <w:rPr>
          <w:rFonts w:ascii="Arial" w:hAnsi="Arial" w:cs="Arial"/>
          <w:sz w:val="20"/>
          <w:szCs w:val="20"/>
        </w:rPr>
        <w:t>2.</w:t>
      </w:r>
      <w:r>
        <w:rPr>
          <w:rFonts w:ascii="Arial" w:hAnsi="Arial" w:cs="Arial"/>
        </w:rPr>
        <w:t xml:space="preserve">  </w:t>
      </w:r>
      <w:r w:rsidRPr="00E962F0">
        <w:rPr>
          <w:rFonts w:ascii="Arial" w:hAnsi="Arial" w:cs="Arial"/>
          <w:sz w:val="21"/>
          <w:szCs w:val="21"/>
        </w:rPr>
        <w:t xml:space="preserve">By working in Partnership – we </w:t>
      </w:r>
      <w:r w:rsidR="00515D0A">
        <w:rPr>
          <w:rFonts w:ascii="Arial" w:hAnsi="Arial" w:cs="Arial"/>
          <w:sz w:val="21"/>
          <w:szCs w:val="21"/>
        </w:rPr>
        <w:t xml:space="preserve">have developed our first </w:t>
      </w:r>
      <w:r w:rsidRPr="00E962F0">
        <w:rPr>
          <w:rFonts w:ascii="Arial" w:hAnsi="Arial" w:cs="Arial"/>
          <w:sz w:val="21"/>
          <w:szCs w:val="21"/>
        </w:rPr>
        <w:t xml:space="preserve">programme to </w:t>
      </w:r>
      <w:r w:rsidR="00515D0A">
        <w:rPr>
          <w:rFonts w:ascii="Arial" w:hAnsi="Arial" w:cs="Arial"/>
          <w:sz w:val="21"/>
          <w:szCs w:val="21"/>
        </w:rPr>
        <w:t xml:space="preserve">alert suppliers of anticipated current and future procurements.  We will avoid member authorities overloading </w:t>
      </w:r>
      <w:r w:rsidRPr="00E962F0">
        <w:rPr>
          <w:rFonts w:ascii="Arial" w:hAnsi="Arial" w:cs="Arial"/>
          <w:sz w:val="21"/>
          <w:szCs w:val="21"/>
        </w:rPr>
        <w:t xml:space="preserve">the market </w:t>
      </w:r>
      <w:r w:rsidR="00515D0A">
        <w:rPr>
          <w:rFonts w:ascii="Arial" w:hAnsi="Arial" w:cs="Arial"/>
          <w:sz w:val="21"/>
          <w:szCs w:val="21"/>
        </w:rPr>
        <w:t xml:space="preserve">with tenders </w:t>
      </w:r>
      <w:r w:rsidRPr="00E962F0">
        <w:rPr>
          <w:rFonts w:ascii="Arial" w:hAnsi="Arial" w:cs="Arial"/>
          <w:sz w:val="21"/>
          <w:szCs w:val="21"/>
        </w:rPr>
        <w:t>and compet</w:t>
      </w:r>
      <w:r w:rsidR="00515D0A">
        <w:rPr>
          <w:rFonts w:ascii="Arial" w:hAnsi="Arial" w:cs="Arial"/>
          <w:sz w:val="21"/>
          <w:szCs w:val="21"/>
        </w:rPr>
        <w:t xml:space="preserve">ing </w:t>
      </w:r>
      <w:r w:rsidRPr="00E962F0">
        <w:rPr>
          <w:rFonts w:ascii="Arial" w:hAnsi="Arial" w:cs="Arial"/>
          <w:sz w:val="21"/>
          <w:szCs w:val="21"/>
        </w:rPr>
        <w:t>for scarce resources</w:t>
      </w:r>
      <w:r w:rsidR="00515D0A">
        <w:rPr>
          <w:rFonts w:ascii="Arial" w:hAnsi="Arial" w:cs="Arial"/>
          <w:sz w:val="21"/>
          <w:szCs w:val="21"/>
        </w:rPr>
        <w:t>.  Our approach will also establish</w:t>
      </w:r>
      <w:r w:rsidRPr="00E962F0">
        <w:rPr>
          <w:rFonts w:ascii="Arial" w:hAnsi="Arial" w:cs="Arial"/>
          <w:sz w:val="21"/>
          <w:szCs w:val="21"/>
        </w:rPr>
        <w:t xml:space="preserve"> our competitive advantage for efficiencies and cost savings via economies of scale.  </w:t>
      </w:r>
      <w:r>
        <w:rPr>
          <w:rFonts w:ascii="Arial" w:hAnsi="Arial" w:cs="Arial"/>
        </w:rPr>
        <w:t>  </w:t>
      </w:r>
      <w:r>
        <w:rPr>
          <w:rFonts w:ascii="Arial" w:hAnsi="Arial" w:cs="Arial"/>
        </w:rPr>
        <w:br/>
      </w:r>
      <w:r>
        <w:rPr>
          <w:rFonts w:ascii="Arial" w:hAnsi="Arial" w:cs="Arial"/>
        </w:rPr>
        <w:br/>
      </w:r>
      <w:r w:rsidRPr="00662E68">
        <w:rPr>
          <w:rFonts w:ascii="Arial" w:hAnsi="Arial" w:cs="Arial"/>
          <w:sz w:val="20"/>
          <w:szCs w:val="20"/>
        </w:rPr>
        <w:t>3</w:t>
      </w:r>
      <w:r w:rsidRPr="00CC3F12">
        <w:rPr>
          <w:rFonts w:ascii="Arial" w:hAnsi="Arial" w:cs="Arial"/>
          <w:sz w:val="21"/>
          <w:szCs w:val="21"/>
        </w:rPr>
        <w:t xml:space="preserve">.  A Unified Approach – </w:t>
      </w:r>
      <w:r w:rsidR="00B77063" w:rsidRPr="00CC3F12">
        <w:rPr>
          <w:rFonts w:ascii="Arial" w:hAnsi="Arial" w:cs="Arial"/>
          <w:sz w:val="21"/>
          <w:szCs w:val="21"/>
        </w:rPr>
        <w:t>For the first time,</w:t>
      </w:r>
      <w:r w:rsidR="00A9503C">
        <w:rPr>
          <w:rFonts w:ascii="Arial" w:hAnsi="Arial" w:cs="Arial"/>
          <w:sz w:val="21"/>
          <w:szCs w:val="21"/>
        </w:rPr>
        <w:t xml:space="preserve"> </w:t>
      </w:r>
      <w:r w:rsidR="00B77063" w:rsidRPr="00CC3F12">
        <w:rPr>
          <w:rFonts w:ascii="Arial" w:hAnsi="Arial" w:cs="Arial"/>
          <w:sz w:val="21"/>
          <w:szCs w:val="21"/>
        </w:rPr>
        <w:t xml:space="preserve">local authorities have collaborated to advertise all CD contracts on PCS under one “CD” umbrella. Several tenders totalling over £100m have already been let.  New contractual wording has devised to oblige awarded 1st Tier suppliers their requirement to also advertise their sub contracts on PCS and to mentor and support local </w:t>
      </w:r>
      <w:proofErr w:type="spellStart"/>
      <w:r w:rsidR="00B77063" w:rsidRPr="00CC3F12">
        <w:rPr>
          <w:rFonts w:ascii="Arial" w:hAnsi="Arial" w:cs="Arial"/>
          <w:sz w:val="21"/>
          <w:szCs w:val="21"/>
        </w:rPr>
        <w:t>sub contractors</w:t>
      </w:r>
      <w:proofErr w:type="spellEnd"/>
      <w:r w:rsidR="00B77063" w:rsidRPr="00CC3F12">
        <w:rPr>
          <w:rFonts w:ascii="Arial" w:hAnsi="Arial" w:cs="Arial"/>
          <w:sz w:val="21"/>
          <w:szCs w:val="21"/>
        </w:rPr>
        <w:t xml:space="preserve"> via community benefits if required.  The LPSG will continually promote opportunities to the region’s SMEs and convey willingness to engage with voluntary and not for profit organisations where applicable. </w:t>
      </w:r>
    </w:p>
    <w:p w:rsidR="00B7558D" w:rsidRDefault="00B7558D" w:rsidP="00B7558D">
      <w:pPr>
        <w:pStyle w:val="yiv1847730216msonormal"/>
        <w:spacing w:after="240" w:afterAutospacing="0"/>
      </w:pPr>
      <w:r w:rsidRPr="00CC3F12">
        <w:rPr>
          <w:rFonts w:ascii="Arial" w:hAnsi="Arial" w:cs="Arial"/>
          <w:sz w:val="21"/>
          <w:szCs w:val="21"/>
        </w:rPr>
        <w:t xml:space="preserve">We recognise </w:t>
      </w:r>
      <w:r w:rsidR="00305FF4" w:rsidRPr="00CC3F12">
        <w:rPr>
          <w:rFonts w:ascii="Arial" w:hAnsi="Arial" w:cs="Arial"/>
          <w:sz w:val="21"/>
          <w:szCs w:val="21"/>
        </w:rPr>
        <w:t xml:space="preserve">clarity and consistency in our supplier engagement </w:t>
      </w:r>
      <w:r w:rsidRPr="00CC3F12">
        <w:rPr>
          <w:rFonts w:ascii="Arial" w:hAnsi="Arial" w:cs="Arial"/>
          <w:sz w:val="21"/>
          <w:szCs w:val="21"/>
        </w:rPr>
        <w:t xml:space="preserve">will </w:t>
      </w:r>
      <w:r w:rsidR="00305FF4" w:rsidRPr="00CC3F12">
        <w:rPr>
          <w:rFonts w:ascii="Arial" w:hAnsi="Arial" w:cs="Arial"/>
          <w:sz w:val="21"/>
          <w:szCs w:val="21"/>
        </w:rPr>
        <w:t xml:space="preserve">lead to </w:t>
      </w:r>
      <w:r w:rsidRPr="00CC3F12">
        <w:rPr>
          <w:rFonts w:ascii="Arial" w:hAnsi="Arial" w:cs="Arial"/>
          <w:sz w:val="21"/>
          <w:szCs w:val="21"/>
        </w:rPr>
        <w:t xml:space="preserve">the best tender responses.  </w:t>
      </w:r>
      <w:r w:rsidR="008D0ED2" w:rsidRPr="00CC3F12">
        <w:rPr>
          <w:rFonts w:ascii="Arial" w:hAnsi="Arial" w:cs="Arial"/>
          <w:sz w:val="21"/>
          <w:szCs w:val="21"/>
        </w:rPr>
        <w:t>Our vision</w:t>
      </w:r>
      <w:r w:rsidR="00305FF4" w:rsidRPr="00CC3F12">
        <w:rPr>
          <w:rFonts w:ascii="Arial" w:hAnsi="Arial" w:cs="Arial"/>
          <w:sz w:val="21"/>
          <w:szCs w:val="21"/>
        </w:rPr>
        <w:t xml:space="preserve"> </w:t>
      </w:r>
      <w:r w:rsidR="008D0ED2" w:rsidRPr="00CC3F12">
        <w:rPr>
          <w:rFonts w:ascii="Arial" w:hAnsi="Arial" w:cs="Arial"/>
          <w:sz w:val="21"/>
          <w:szCs w:val="21"/>
        </w:rPr>
        <w:t xml:space="preserve">promotes </w:t>
      </w:r>
      <w:r w:rsidR="00CC3F12" w:rsidRPr="00CC3F12">
        <w:rPr>
          <w:rFonts w:ascii="Arial" w:hAnsi="Arial" w:cs="Arial"/>
          <w:sz w:val="21"/>
          <w:szCs w:val="21"/>
        </w:rPr>
        <w:t>the</w:t>
      </w:r>
      <w:r w:rsidR="008D0ED2" w:rsidRPr="00CC3F12">
        <w:rPr>
          <w:rFonts w:ascii="Arial" w:hAnsi="Arial" w:cs="Arial"/>
          <w:sz w:val="21"/>
          <w:szCs w:val="21"/>
        </w:rPr>
        <w:t xml:space="preserve"> need for </w:t>
      </w:r>
      <w:r w:rsidRPr="00CC3F12">
        <w:rPr>
          <w:rFonts w:ascii="Arial" w:hAnsi="Arial" w:cs="Arial"/>
          <w:sz w:val="21"/>
          <w:szCs w:val="21"/>
        </w:rPr>
        <w:t>suppliers</w:t>
      </w:r>
      <w:r w:rsidR="00305FF4" w:rsidRPr="00CC3F12">
        <w:rPr>
          <w:rFonts w:ascii="Arial" w:hAnsi="Arial" w:cs="Arial"/>
          <w:sz w:val="21"/>
          <w:szCs w:val="21"/>
        </w:rPr>
        <w:t xml:space="preserve"> highest innovative and creative </w:t>
      </w:r>
      <w:r w:rsidR="008D0ED2" w:rsidRPr="00CC3F12">
        <w:rPr>
          <w:rFonts w:ascii="Arial" w:hAnsi="Arial" w:cs="Arial"/>
          <w:sz w:val="21"/>
          <w:szCs w:val="21"/>
        </w:rPr>
        <w:t xml:space="preserve">input </w:t>
      </w:r>
      <w:r w:rsidR="00305FF4" w:rsidRPr="00CC3F12">
        <w:rPr>
          <w:rFonts w:ascii="Arial" w:hAnsi="Arial" w:cs="Arial"/>
          <w:sz w:val="21"/>
          <w:szCs w:val="21"/>
        </w:rPr>
        <w:t xml:space="preserve">to </w:t>
      </w:r>
      <w:r w:rsidRPr="00CC3F12">
        <w:rPr>
          <w:rFonts w:ascii="Arial" w:hAnsi="Arial" w:cs="Arial"/>
          <w:sz w:val="21"/>
          <w:szCs w:val="21"/>
        </w:rPr>
        <w:t>deliver the best processes, design and performance</w:t>
      </w:r>
      <w:r w:rsidR="00CC3F12">
        <w:rPr>
          <w:rFonts w:ascii="Arial" w:hAnsi="Arial" w:cs="Arial"/>
          <w:sz w:val="21"/>
          <w:szCs w:val="21"/>
        </w:rPr>
        <w:t>.  T</w:t>
      </w:r>
      <w:r w:rsidR="00B77063">
        <w:rPr>
          <w:rFonts w:ascii="Arial" w:hAnsi="Arial" w:cs="Arial"/>
          <w:sz w:val="21"/>
          <w:szCs w:val="21"/>
        </w:rPr>
        <w:t xml:space="preserve">hese innovations or </w:t>
      </w:r>
      <w:r w:rsidR="00B77063" w:rsidRPr="00CC3F12">
        <w:rPr>
          <w:rFonts w:ascii="Arial" w:hAnsi="Arial" w:cs="Arial"/>
          <w:sz w:val="21"/>
          <w:szCs w:val="21"/>
        </w:rPr>
        <w:t xml:space="preserve">diverse designs </w:t>
      </w:r>
      <w:r w:rsidR="00B77063">
        <w:rPr>
          <w:rFonts w:ascii="Arial" w:hAnsi="Arial" w:cs="Arial"/>
          <w:sz w:val="21"/>
          <w:szCs w:val="21"/>
        </w:rPr>
        <w:t xml:space="preserve">can </w:t>
      </w:r>
      <w:r w:rsidR="00B77063" w:rsidRPr="00CC3F12">
        <w:rPr>
          <w:rFonts w:ascii="Arial" w:hAnsi="Arial" w:cs="Arial"/>
          <w:sz w:val="21"/>
          <w:szCs w:val="21"/>
        </w:rPr>
        <w:t>give the best and most effi</w:t>
      </w:r>
      <w:r w:rsidR="00B77063">
        <w:rPr>
          <w:rFonts w:ascii="Arial" w:hAnsi="Arial" w:cs="Arial"/>
          <w:sz w:val="21"/>
          <w:szCs w:val="21"/>
        </w:rPr>
        <w:t>cient solutions available and</w:t>
      </w:r>
      <w:r w:rsidR="00B77063" w:rsidRPr="00CC3F12">
        <w:rPr>
          <w:rFonts w:ascii="Arial" w:hAnsi="Arial" w:cs="Arial"/>
          <w:sz w:val="21"/>
          <w:szCs w:val="21"/>
        </w:rPr>
        <w:t xml:space="preserve"> develop standards across the industry </w:t>
      </w:r>
      <w:r w:rsidR="00CC3F12">
        <w:rPr>
          <w:rFonts w:ascii="Arial" w:hAnsi="Arial" w:cs="Arial"/>
          <w:sz w:val="21"/>
          <w:szCs w:val="21"/>
        </w:rPr>
        <w:t xml:space="preserve">creating </w:t>
      </w:r>
      <w:r w:rsidR="008D0ED2" w:rsidRPr="00CC3F12">
        <w:rPr>
          <w:rFonts w:ascii="Arial" w:hAnsi="Arial" w:cs="Arial"/>
          <w:sz w:val="21"/>
          <w:szCs w:val="21"/>
        </w:rPr>
        <w:t>economic growth</w:t>
      </w:r>
      <w:r w:rsidR="00CC3F12">
        <w:rPr>
          <w:rFonts w:ascii="Arial" w:hAnsi="Arial" w:cs="Arial"/>
          <w:sz w:val="21"/>
          <w:szCs w:val="21"/>
        </w:rPr>
        <w:t xml:space="preserve"> in the designated area.  </w:t>
      </w:r>
      <w:r w:rsidR="00212C8C" w:rsidRPr="00CC3F12">
        <w:rPr>
          <w:rFonts w:ascii="Arial" w:hAnsi="Arial" w:cs="Arial"/>
          <w:sz w:val="21"/>
          <w:szCs w:val="21"/>
        </w:rPr>
        <w:t xml:space="preserve">These </w:t>
      </w:r>
      <w:r w:rsidRPr="00CC3F12">
        <w:rPr>
          <w:rFonts w:ascii="Arial" w:hAnsi="Arial" w:cs="Arial"/>
          <w:sz w:val="21"/>
          <w:szCs w:val="21"/>
        </w:rPr>
        <w:t xml:space="preserve">expectations </w:t>
      </w:r>
      <w:r w:rsidR="00212C8C" w:rsidRPr="00CC3F12">
        <w:rPr>
          <w:rFonts w:ascii="Arial" w:hAnsi="Arial" w:cs="Arial"/>
          <w:sz w:val="21"/>
          <w:szCs w:val="21"/>
        </w:rPr>
        <w:t xml:space="preserve">will be </w:t>
      </w:r>
      <w:r w:rsidRPr="00CC3F12">
        <w:rPr>
          <w:rFonts w:ascii="Arial" w:hAnsi="Arial" w:cs="Arial"/>
          <w:sz w:val="21"/>
          <w:szCs w:val="21"/>
        </w:rPr>
        <w:t>filter</w:t>
      </w:r>
      <w:r w:rsidR="00305FF4" w:rsidRPr="00CC3F12">
        <w:rPr>
          <w:rFonts w:ascii="Arial" w:hAnsi="Arial" w:cs="Arial"/>
          <w:sz w:val="21"/>
          <w:szCs w:val="21"/>
        </w:rPr>
        <w:t>ed</w:t>
      </w:r>
      <w:r w:rsidR="00212C8C" w:rsidRPr="00CC3F12">
        <w:rPr>
          <w:rFonts w:ascii="Arial" w:hAnsi="Arial" w:cs="Arial"/>
          <w:sz w:val="21"/>
          <w:szCs w:val="21"/>
        </w:rPr>
        <w:t xml:space="preserve"> down the entire supply chain, helping to grow labour market skills and raising quality, delivery and performance </w:t>
      </w:r>
      <w:r w:rsidR="00CC3F12">
        <w:rPr>
          <w:rFonts w:ascii="Arial" w:hAnsi="Arial" w:cs="Arial"/>
          <w:sz w:val="21"/>
          <w:szCs w:val="21"/>
        </w:rPr>
        <w:t>benchmarks, benefiting all stakeholders</w:t>
      </w:r>
      <w:r w:rsidR="00B77063">
        <w:rPr>
          <w:rFonts w:ascii="Arial" w:hAnsi="Arial" w:cs="Arial"/>
          <w:sz w:val="21"/>
          <w:szCs w:val="21"/>
        </w:rPr>
        <w:t xml:space="preserve">.  </w:t>
      </w:r>
      <w:r w:rsidR="00CC3F12">
        <w:rPr>
          <w:rFonts w:ascii="Arial" w:hAnsi="Arial" w:cs="Arial"/>
          <w:sz w:val="21"/>
          <w:szCs w:val="21"/>
        </w:rPr>
        <w:t xml:space="preserve">  </w:t>
      </w:r>
      <w:r w:rsidR="00212C8C">
        <w:rPr>
          <w:rFonts w:ascii="Arial" w:hAnsi="Arial" w:cs="Arial"/>
        </w:rPr>
        <w:t xml:space="preserve">  </w:t>
      </w:r>
    </w:p>
    <w:p w:rsidR="00B7558D" w:rsidRPr="00CC3F12" w:rsidRDefault="00A5145C" w:rsidP="00B7558D">
      <w:pPr>
        <w:pStyle w:val="yiv1847730216msonormal"/>
        <w:spacing w:after="240" w:afterAutospacing="0"/>
        <w:rPr>
          <w:rFonts w:ascii="Arial" w:hAnsi="Arial" w:cs="Arial"/>
          <w:sz w:val="21"/>
          <w:szCs w:val="21"/>
        </w:rPr>
      </w:pPr>
      <w:r>
        <w:rPr>
          <w:rFonts w:ascii="Arial" w:hAnsi="Arial" w:cs="Arial"/>
          <w:sz w:val="21"/>
          <w:szCs w:val="21"/>
        </w:rPr>
        <w:t>C</w:t>
      </w:r>
      <w:r w:rsidR="00A9503C">
        <w:rPr>
          <w:rFonts w:ascii="Arial" w:hAnsi="Arial" w:cs="Arial"/>
          <w:sz w:val="21"/>
          <w:szCs w:val="21"/>
        </w:rPr>
        <w:t xml:space="preserve">ity </w:t>
      </w:r>
      <w:r>
        <w:rPr>
          <w:rFonts w:ascii="Arial" w:hAnsi="Arial" w:cs="Arial"/>
          <w:sz w:val="21"/>
          <w:szCs w:val="21"/>
        </w:rPr>
        <w:t>D</w:t>
      </w:r>
      <w:r w:rsidR="00A9503C">
        <w:rPr>
          <w:rFonts w:ascii="Arial" w:hAnsi="Arial" w:cs="Arial"/>
          <w:sz w:val="21"/>
          <w:szCs w:val="21"/>
        </w:rPr>
        <w:t>eal</w:t>
      </w:r>
      <w:r w:rsidR="00B7558D" w:rsidRPr="00CC3F12">
        <w:rPr>
          <w:rFonts w:ascii="Arial" w:hAnsi="Arial" w:cs="Arial"/>
          <w:sz w:val="21"/>
          <w:szCs w:val="21"/>
        </w:rPr>
        <w:t xml:space="preserve"> suppliers </w:t>
      </w:r>
      <w:r>
        <w:rPr>
          <w:rFonts w:ascii="Arial" w:hAnsi="Arial" w:cs="Arial"/>
          <w:sz w:val="21"/>
          <w:szCs w:val="21"/>
        </w:rPr>
        <w:t xml:space="preserve">will require </w:t>
      </w:r>
      <w:r w:rsidR="00B7558D" w:rsidRPr="00CC3F12">
        <w:rPr>
          <w:rFonts w:ascii="Arial" w:hAnsi="Arial" w:cs="Arial"/>
          <w:sz w:val="21"/>
          <w:szCs w:val="21"/>
        </w:rPr>
        <w:t xml:space="preserve">to engage with stakeholders </w:t>
      </w:r>
      <w:r w:rsidR="00B77063">
        <w:rPr>
          <w:rFonts w:ascii="Arial" w:hAnsi="Arial" w:cs="Arial"/>
          <w:sz w:val="21"/>
          <w:szCs w:val="21"/>
        </w:rPr>
        <w:t xml:space="preserve">including effected </w:t>
      </w:r>
      <w:r w:rsidR="00B7558D" w:rsidRPr="00CC3F12">
        <w:rPr>
          <w:rFonts w:ascii="Arial" w:hAnsi="Arial" w:cs="Arial"/>
          <w:sz w:val="21"/>
          <w:szCs w:val="21"/>
        </w:rPr>
        <w:t xml:space="preserve">communities in new, innovative ways, not just </w:t>
      </w:r>
      <w:r w:rsidR="00B77063">
        <w:rPr>
          <w:rFonts w:ascii="Arial" w:hAnsi="Arial" w:cs="Arial"/>
          <w:sz w:val="21"/>
          <w:szCs w:val="21"/>
        </w:rPr>
        <w:t>be expected to deliver</w:t>
      </w:r>
      <w:r w:rsidR="00B7558D" w:rsidRPr="00CC3F12">
        <w:rPr>
          <w:rFonts w:ascii="Arial" w:hAnsi="Arial" w:cs="Arial"/>
          <w:sz w:val="21"/>
          <w:szCs w:val="21"/>
        </w:rPr>
        <w:t xml:space="preserve"> goods, works and services</w:t>
      </w:r>
      <w:r w:rsidR="00B77063">
        <w:rPr>
          <w:rFonts w:ascii="Arial" w:hAnsi="Arial" w:cs="Arial"/>
          <w:sz w:val="21"/>
          <w:szCs w:val="21"/>
        </w:rPr>
        <w:t xml:space="preserve">.  Well thought out communication with effected communities </w:t>
      </w:r>
      <w:r w:rsidR="00BA4903">
        <w:rPr>
          <w:rFonts w:ascii="Arial" w:hAnsi="Arial" w:cs="Arial"/>
          <w:sz w:val="21"/>
          <w:szCs w:val="21"/>
        </w:rPr>
        <w:t xml:space="preserve">and businesses </w:t>
      </w:r>
      <w:r w:rsidR="00B77063">
        <w:rPr>
          <w:rFonts w:ascii="Arial" w:hAnsi="Arial" w:cs="Arial"/>
          <w:sz w:val="21"/>
          <w:szCs w:val="21"/>
        </w:rPr>
        <w:t xml:space="preserve">can play a part in a smooth transition </w:t>
      </w:r>
      <w:r w:rsidR="00BA4903">
        <w:rPr>
          <w:rFonts w:ascii="Arial" w:hAnsi="Arial" w:cs="Arial"/>
          <w:sz w:val="21"/>
          <w:szCs w:val="21"/>
        </w:rPr>
        <w:t xml:space="preserve">during regeneration and investment works and can provide insight that is beneficial to all </w:t>
      </w:r>
      <w:r w:rsidR="00B7558D" w:rsidRPr="00CC3F12">
        <w:rPr>
          <w:rFonts w:ascii="Arial" w:hAnsi="Arial" w:cs="Arial"/>
          <w:sz w:val="21"/>
          <w:szCs w:val="21"/>
        </w:rPr>
        <w:t>be effected by the works.   </w:t>
      </w:r>
    </w:p>
    <w:p w:rsidR="00B7558D" w:rsidRPr="00CC3F12" w:rsidRDefault="00B7558D" w:rsidP="00B7558D">
      <w:pPr>
        <w:pStyle w:val="yiv1847730216msonormal"/>
        <w:rPr>
          <w:rFonts w:ascii="Arial" w:hAnsi="Arial" w:cs="Arial"/>
          <w:sz w:val="21"/>
          <w:szCs w:val="21"/>
        </w:rPr>
      </w:pPr>
      <w:r w:rsidRPr="00CC3F12">
        <w:rPr>
          <w:rFonts w:ascii="Arial" w:hAnsi="Arial" w:cs="Arial"/>
          <w:sz w:val="21"/>
          <w:szCs w:val="21"/>
        </w:rPr>
        <w:t xml:space="preserve">4.  Shared Policies – 8 member authorities for the first time have come together to establish common ground on identified policies to deliver commonality across issues such as Community Benefits, The Living Wage </w:t>
      </w:r>
      <w:r w:rsidR="00BA4903">
        <w:rPr>
          <w:rFonts w:ascii="Arial" w:hAnsi="Arial" w:cs="Arial"/>
          <w:sz w:val="21"/>
          <w:szCs w:val="21"/>
        </w:rPr>
        <w:t xml:space="preserve">within Fair Work Practices </w:t>
      </w:r>
      <w:r w:rsidRPr="00CC3F12">
        <w:rPr>
          <w:rFonts w:ascii="Arial" w:hAnsi="Arial" w:cs="Arial"/>
          <w:sz w:val="21"/>
          <w:szCs w:val="21"/>
        </w:rPr>
        <w:t xml:space="preserve">and the SME Agenda. </w:t>
      </w:r>
      <w:r w:rsidR="00D07288">
        <w:rPr>
          <w:rFonts w:ascii="Arial" w:hAnsi="Arial" w:cs="Arial"/>
          <w:sz w:val="21"/>
          <w:szCs w:val="21"/>
        </w:rPr>
        <w:t xml:space="preserve">This </w:t>
      </w:r>
      <w:proofErr w:type="spellStart"/>
      <w:r w:rsidR="00D07288">
        <w:rPr>
          <w:rFonts w:ascii="Arial" w:hAnsi="Arial" w:cs="Arial"/>
          <w:sz w:val="21"/>
          <w:szCs w:val="21"/>
        </w:rPr>
        <w:t>steamlines</w:t>
      </w:r>
      <w:proofErr w:type="spellEnd"/>
      <w:r w:rsidR="00D07288">
        <w:rPr>
          <w:rFonts w:ascii="Arial" w:hAnsi="Arial" w:cs="Arial"/>
          <w:sz w:val="21"/>
          <w:szCs w:val="21"/>
        </w:rPr>
        <w:t xml:space="preserve"> our approaches with you whilst capitalising on the benefits brought to the region.</w:t>
      </w:r>
    </w:p>
    <w:p w:rsidR="00B7558D" w:rsidRPr="00CC3F12" w:rsidRDefault="00B7558D" w:rsidP="00B7558D">
      <w:pPr>
        <w:pStyle w:val="yiv1847730216msonormal"/>
        <w:rPr>
          <w:rFonts w:ascii="Arial" w:hAnsi="Arial" w:cs="Arial"/>
          <w:sz w:val="21"/>
          <w:szCs w:val="21"/>
        </w:rPr>
      </w:pPr>
      <w:r w:rsidRPr="00CC3F12">
        <w:rPr>
          <w:rFonts w:ascii="Arial" w:hAnsi="Arial" w:cs="Arial"/>
          <w:sz w:val="21"/>
          <w:szCs w:val="21"/>
        </w:rPr>
        <w:t>5.  Shared Tender Documents.  – we want lessen the barriers faced by many suppliers by creating user friendly, customer focused documents and provide transparency, simplification and standardisation for all buyers and suppliers where we can.</w:t>
      </w:r>
      <w:r w:rsidR="00BA4903">
        <w:rPr>
          <w:rFonts w:ascii="Arial" w:hAnsi="Arial" w:cs="Arial"/>
          <w:sz w:val="21"/>
          <w:szCs w:val="21"/>
        </w:rPr>
        <w:t xml:space="preserve">  We want suppliers having to bid for more than one local authority tender to feel they are experiencing the same process.</w:t>
      </w:r>
    </w:p>
    <w:p w:rsidR="00662E68" w:rsidRDefault="00B7558D" w:rsidP="00B7558D">
      <w:pPr>
        <w:pStyle w:val="yiv1847730216msonormal"/>
        <w:rPr>
          <w:rFonts w:ascii="Arial" w:hAnsi="Arial" w:cs="Arial"/>
          <w:sz w:val="21"/>
          <w:szCs w:val="21"/>
        </w:rPr>
      </w:pPr>
      <w:r w:rsidRPr="00CC3F12">
        <w:rPr>
          <w:rFonts w:ascii="Arial" w:hAnsi="Arial" w:cs="Arial"/>
          <w:sz w:val="21"/>
          <w:szCs w:val="21"/>
        </w:rPr>
        <w:t>6.  Sustainability – The local authorities recognise that they must continue to drive sustainable development, not just for the environment, but for Social and Economic benefits too.  We will work together to ensure that value for money works, goods and services are awarded with a balanced consideration for social, ethical, environmental and economic impacts and to do this, we will use the latest sustainable tools and checklists in order to implement this.</w:t>
      </w:r>
      <w:r w:rsidR="00662E68">
        <w:rPr>
          <w:rFonts w:ascii="Arial" w:hAnsi="Arial" w:cs="Arial"/>
          <w:sz w:val="21"/>
          <w:szCs w:val="21"/>
        </w:rPr>
        <w:br/>
      </w:r>
    </w:p>
    <w:p w:rsidR="00B7558D" w:rsidRPr="00662E68" w:rsidRDefault="00B7558D" w:rsidP="00B7558D">
      <w:pPr>
        <w:pStyle w:val="yiv1847730216msonormal"/>
        <w:rPr>
          <w:rFonts w:ascii="Arial" w:hAnsi="Arial" w:cs="Arial"/>
          <w:sz w:val="21"/>
          <w:szCs w:val="21"/>
        </w:rPr>
      </w:pPr>
      <w:r w:rsidRPr="00662E68">
        <w:rPr>
          <w:rFonts w:ascii="Arial" w:hAnsi="Arial" w:cs="Arial"/>
          <w:b/>
          <w:bCs/>
          <w:color w:val="1F497D"/>
          <w:sz w:val="21"/>
          <w:szCs w:val="21"/>
        </w:rPr>
        <w:t>What does this mean to you?</w:t>
      </w:r>
    </w:p>
    <w:p w:rsidR="00B7558D" w:rsidRPr="00CC3F12" w:rsidRDefault="00D07288" w:rsidP="00B7558D">
      <w:pPr>
        <w:pStyle w:val="yiv1847730216msonormal"/>
        <w:rPr>
          <w:rFonts w:ascii="Arial" w:hAnsi="Arial" w:cs="Arial"/>
          <w:sz w:val="21"/>
          <w:szCs w:val="21"/>
        </w:rPr>
      </w:pPr>
      <w:r>
        <w:rPr>
          <w:rFonts w:ascii="Arial" w:hAnsi="Arial" w:cs="Arial"/>
          <w:sz w:val="21"/>
          <w:szCs w:val="21"/>
        </w:rPr>
        <w:t>There will be </w:t>
      </w:r>
      <w:r w:rsidR="00B7558D" w:rsidRPr="00CC3F12">
        <w:rPr>
          <w:rFonts w:ascii="Arial" w:hAnsi="Arial" w:cs="Arial"/>
          <w:sz w:val="21"/>
          <w:szCs w:val="21"/>
        </w:rPr>
        <w:t>a variety of opportunities from roads, bridges and improved transport infrastructure, quay walls, remediation, construction, public realm works, design and architectural</w:t>
      </w:r>
      <w:r>
        <w:rPr>
          <w:rFonts w:ascii="Arial" w:hAnsi="Arial" w:cs="Arial"/>
          <w:sz w:val="21"/>
          <w:szCs w:val="21"/>
        </w:rPr>
        <w:t xml:space="preserve"> consulting services and other </w:t>
      </w:r>
      <w:r w:rsidR="00B7558D" w:rsidRPr="00CC3F12">
        <w:rPr>
          <w:rFonts w:ascii="Arial" w:hAnsi="Arial" w:cs="Arial"/>
          <w:sz w:val="21"/>
          <w:szCs w:val="21"/>
        </w:rPr>
        <w:t>professional services.</w:t>
      </w:r>
    </w:p>
    <w:p w:rsidR="00B7558D" w:rsidRPr="00CC3F12" w:rsidRDefault="00B7558D" w:rsidP="00B7558D">
      <w:pPr>
        <w:pStyle w:val="yiv1847730216msonormal"/>
        <w:rPr>
          <w:rFonts w:ascii="Arial" w:hAnsi="Arial" w:cs="Arial"/>
          <w:sz w:val="21"/>
          <w:szCs w:val="21"/>
        </w:rPr>
      </w:pPr>
      <w:r w:rsidRPr="00CC3F12">
        <w:rPr>
          <w:rFonts w:ascii="Arial" w:hAnsi="Arial" w:cs="Arial"/>
          <w:sz w:val="21"/>
          <w:szCs w:val="21"/>
        </w:rPr>
        <w:t xml:space="preserve">It is also expected that these works will kick start other development opportunities within the Glasgow and Clyde Valley Region as a result of the increase in GVA. </w:t>
      </w:r>
      <w:r w:rsidRPr="00CC3F12">
        <w:rPr>
          <w:rFonts w:ascii="Arial" w:hAnsi="Arial" w:cs="Arial"/>
          <w:sz w:val="21"/>
          <w:szCs w:val="21"/>
        </w:rPr>
        <w:br/>
      </w:r>
      <w:r w:rsidRPr="00CC3F12">
        <w:rPr>
          <w:rFonts w:ascii="Arial" w:hAnsi="Arial" w:cs="Arial"/>
          <w:sz w:val="21"/>
          <w:szCs w:val="21"/>
        </w:rPr>
        <w:br/>
      </w:r>
      <w:r w:rsidR="00D07288">
        <w:rPr>
          <w:rFonts w:ascii="Arial" w:hAnsi="Arial" w:cs="Arial"/>
          <w:sz w:val="21"/>
          <w:szCs w:val="21"/>
        </w:rPr>
        <w:t>Therefore b</w:t>
      </w:r>
      <w:r w:rsidRPr="00CC3F12">
        <w:rPr>
          <w:rFonts w:ascii="Arial" w:hAnsi="Arial" w:cs="Arial"/>
          <w:sz w:val="21"/>
          <w:szCs w:val="21"/>
        </w:rPr>
        <w:t>y planning our approach to supplier eng</w:t>
      </w:r>
      <w:r w:rsidR="00A9503C">
        <w:rPr>
          <w:rFonts w:ascii="Arial" w:hAnsi="Arial" w:cs="Arial"/>
          <w:sz w:val="21"/>
          <w:szCs w:val="21"/>
        </w:rPr>
        <w:t xml:space="preserve">agement and tendering we </w:t>
      </w:r>
      <w:proofErr w:type="gramStart"/>
      <w:r w:rsidR="00A9503C">
        <w:rPr>
          <w:rFonts w:ascii="Arial" w:hAnsi="Arial" w:cs="Arial"/>
          <w:sz w:val="21"/>
          <w:szCs w:val="21"/>
        </w:rPr>
        <w:t>will :</w:t>
      </w:r>
      <w:proofErr w:type="gramEnd"/>
      <w:r w:rsidR="00A9503C">
        <w:rPr>
          <w:rFonts w:ascii="Arial" w:hAnsi="Arial" w:cs="Arial"/>
          <w:sz w:val="21"/>
          <w:szCs w:val="21"/>
        </w:rPr>
        <w:t xml:space="preserve"> </w:t>
      </w:r>
      <w:r w:rsidR="00A9503C">
        <w:rPr>
          <w:rFonts w:ascii="Arial" w:hAnsi="Arial" w:cs="Arial"/>
          <w:sz w:val="21"/>
          <w:szCs w:val="21"/>
        </w:rPr>
        <w:br/>
      </w:r>
      <w:r w:rsidRPr="00CC3F12">
        <w:rPr>
          <w:rFonts w:ascii="Arial" w:hAnsi="Arial" w:cs="Arial"/>
          <w:sz w:val="21"/>
          <w:szCs w:val="21"/>
        </w:rPr>
        <w:br/>
        <w:t xml:space="preserve">a) </w:t>
      </w:r>
      <w:r w:rsidR="00A9503C">
        <w:rPr>
          <w:rFonts w:ascii="Arial" w:hAnsi="Arial" w:cs="Arial"/>
          <w:sz w:val="21"/>
          <w:szCs w:val="21"/>
        </w:rPr>
        <w:t xml:space="preserve">Communicate </w:t>
      </w:r>
      <w:r w:rsidRPr="00CC3F12">
        <w:rPr>
          <w:rFonts w:ascii="Arial" w:hAnsi="Arial" w:cs="Arial"/>
          <w:sz w:val="21"/>
          <w:szCs w:val="21"/>
        </w:rPr>
        <w:t>Clear</w:t>
      </w:r>
      <w:r w:rsidR="00A9503C">
        <w:rPr>
          <w:rFonts w:ascii="Arial" w:hAnsi="Arial" w:cs="Arial"/>
          <w:sz w:val="21"/>
          <w:szCs w:val="21"/>
        </w:rPr>
        <w:t>ly</w:t>
      </w:r>
      <w:r w:rsidRPr="00CC3F12">
        <w:rPr>
          <w:rFonts w:ascii="Arial" w:hAnsi="Arial" w:cs="Arial"/>
          <w:sz w:val="21"/>
          <w:szCs w:val="21"/>
        </w:rPr>
        <w:t xml:space="preserve"> and consistent</w:t>
      </w:r>
      <w:r w:rsidR="00A9503C">
        <w:rPr>
          <w:rFonts w:ascii="Arial" w:hAnsi="Arial" w:cs="Arial"/>
          <w:sz w:val="21"/>
          <w:szCs w:val="21"/>
        </w:rPr>
        <w:t>ly</w:t>
      </w:r>
      <w:r w:rsidR="00A9503C">
        <w:rPr>
          <w:rFonts w:ascii="Arial" w:hAnsi="Arial" w:cs="Arial"/>
          <w:sz w:val="21"/>
          <w:szCs w:val="21"/>
        </w:rPr>
        <w:br/>
      </w:r>
      <w:r w:rsidR="00BA4903">
        <w:rPr>
          <w:rFonts w:ascii="Arial" w:hAnsi="Arial" w:cs="Arial"/>
          <w:sz w:val="21"/>
          <w:szCs w:val="21"/>
        </w:rPr>
        <w:br/>
      </w:r>
      <w:r w:rsidRPr="00CC3F12">
        <w:rPr>
          <w:rFonts w:ascii="Arial" w:hAnsi="Arial" w:cs="Arial"/>
          <w:sz w:val="21"/>
          <w:szCs w:val="21"/>
        </w:rPr>
        <w:t xml:space="preserve">b)  </w:t>
      </w:r>
      <w:r w:rsidR="00A9503C">
        <w:rPr>
          <w:rFonts w:ascii="Arial" w:hAnsi="Arial" w:cs="Arial"/>
          <w:sz w:val="21"/>
          <w:szCs w:val="21"/>
        </w:rPr>
        <w:t>A</w:t>
      </w:r>
      <w:r w:rsidRPr="00CC3F12">
        <w:rPr>
          <w:rFonts w:ascii="Arial" w:hAnsi="Arial" w:cs="Arial"/>
          <w:sz w:val="21"/>
          <w:szCs w:val="21"/>
        </w:rPr>
        <w:t>dvertise all opportunities on PCS under “City Deal” to make us a one stop shop.</w:t>
      </w:r>
      <w:r w:rsidR="00A9503C">
        <w:rPr>
          <w:rFonts w:ascii="Arial" w:hAnsi="Arial" w:cs="Arial"/>
          <w:sz w:val="21"/>
          <w:szCs w:val="21"/>
        </w:rPr>
        <w:br/>
      </w:r>
      <w:r w:rsidR="00BA4903">
        <w:rPr>
          <w:rFonts w:ascii="Arial" w:hAnsi="Arial" w:cs="Arial"/>
          <w:sz w:val="21"/>
          <w:szCs w:val="21"/>
        </w:rPr>
        <w:br/>
      </w:r>
      <w:r w:rsidRPr="00CC3F12">
        <w:rPr>
          <w:rFonts w:ascii="Arial" w:hAnsi="Arial" w:cs="Arial"/>
          <w:sz w:val="21"/>
          <w:szCs w:val="21"/>
        </w:rPr>
        <w:t xml:space="preserve">c) </w:t>
      </w:r>
      <w:r w:rsidR="00A9503C">
        <w:rPr>
          <w:rFonts w:ascii="Arial" w:hAnsi="Arial" w:cs="Arial"/>
          <w:sz w:val="21"/>
          <w:szCs w:val="21"/>
        </w:rPr>
        <w:t>P</w:t>
      </w:r>
      <w:r w:rsidRPr="00CC3F12">
        <w:rPr>
          <w:rFonts w:ascii="Arial" w:hAnsi="Arial" w:cs="Arial"/>
          <w:sz w:val="21"/>
          <w:szCs w:val="21"/>
        </w:rPr>
        <w:t xml:space="preserve">romote 2 way </w:t>
      </w:r>
      <w:proofErr w:type="gramStart"/>
      <w:r w:rsidRPr="00CC3F12">
        <w:rPr>
          <w:rFonts w:ascii="Arial" w:hAnsi="Arial" w:cs="Arial"/>
          <w:sz w:val="21"/>
          <w:szCs w:val="21"/>
        </w:rPr>
        <w:t>enga</w:t>
      </w:r>
      <w:r w:rsidR="00D07288">
        <w:rPr>
          <w:rFonts w:ascii="Arial" w:hAnsi="Arial" w:cs="Arial"/>
          <w:sz w:val="21"/>
          <w:szCs w:val="21"/>
        </w:rPr>
        <w:t>gement</w:t>
      </w:r>
      <w:proofErr w:type="gramEnd"/>
      <w:r w:rsidR="00D07288">
        <w:rPr>
          <w:rFonts w:ascii="Arial" w:hAnsi="Arial" w:cs="Arial"/>
          <w:sz w:val="21"/>
          <w:szCs w:val="21"/>
        </w:rPr>
        <w:t xml:space="preserve"> all through our dealings to allow innovation and creativity.</w:t>
      </w:r>
      <w:r w:rsidR="00A9503C">
        <w:rPr>
          <w:rFonts w:ascii="Arial" w:hAnsi="Arial" w:cs="Arial"/>
          <w:sz w:val="21"/>
          <w:szCs w:val="21"/>
        </w:rPr>
        <w:br/>
      </w:r>
      <w:r w:rsidR="00BA4903">
        <w:rPr>
          <w:rFonts w:ascii="Arial" w:hAnsi="Arial" w:cs="Arial"/>
          <w:sz w:val="21"/>
          <w:szCs w:val="21"/>
        </w:rPr>
        <w:br/>
      </w:r>
      <w:r w:rsidR="00D07288">
        <w:rPr>
          <w:rFonts w:ascii="Arial" w:hAnsi="Arial" w:cs="Arial"/>
          <w:sz w:val="21"/>
          <w:szCs w:val="21"/>
        </w:rPr>
        <w:t xml:space="preserve">d) </w:t>
      </w:r>
      <w:r w:rsidR="00A9503C">
        <w:rPr>
          <w:rFonts w:ascii="Arial" w:hAnsi="Arial" w:cs="Arial"/>
          <w:sz w:val="21"/>
          <w:szCs w:val="21"/>
        </w:rPr>
        <w:t>M</w:t>
      </w:r>
      <w:r w:rsidRPr="00CC3F12">
        <w:rPr>
          <w:rFonts w:ascii="Arial" w:hAnsi="Arial" w:cs="Arial"/>
          <w:sz w:val="21"/>
          <w:szCs w:val="21"/>
        </w:rPr>
        <w:t>ap out o</w:t>
      </w:r>
      <w:r w:rsidR="00D07288">
        <w:rPr>
          <w:rFonts w:ascii="Arial" w:hAnsi="Arial" w:cs="Arial"/>
          <w:sz w:val="21"/>
          <w:szCs w:val="21"/>
        </w:rPr>
        <w:t>u</w:t>
      </w:r>
      <w:r w:rsidR="00A9503C">
        <w:rPr>
          <w:rFonts w:ascii="Arial" w:hAnsi="Arial" w:cs="Arial"/>
          <w:sz w:val="21"/>
          <w:szCs w:val="21"/>
        </w:rPr>
        <w:t xml:space="preserve">r activities collaboratively and </w:t>
      </w:r>
      <w:r w:rsidRPr="00CC3F12">
        <w:rPr>
          <w:rFonts w:ascii="Arial" w:hAnsi="Arial" w:cs="Arial"/>
          <w:sz w:val="21"/>
          <w:szCs w:val="21"/>
        </w:rPr>
        <w:t>we aim never to overload the market.</w:t>
      </w:r>
      <w:r w:rsidR="00A9503C">
        <w:rPr>
          <w:rFonts w:ascii="Arial" w:hAnsi="Arial" w:cs="Arial"/>
          <w:sz w:val="21"/>
          <w:szCs w:val="21"/>
        </w:rPr>
        <w:br/>
      </w:r>
      <w:r w:rsidR="00A9503C">
        <w:rPr>
          <w:rFonts w:ascii="Arial" w:hAnsi="Arial" w:cs="Arial"/>
          <w:sz w:val="21"/>
          <w:szCs w:val="21"/>
        </w:rPr>
        <w:br/>
      </w:r>
      <w:r w:rsidRPr="00CC3F12">
        <w:rPr>
          <w:rFonts w:ascii="Arial" w:hAnsi="Arial" w:cs="Arial"/>
          <w:sz w:val="21"/>
          <w:szCs w:val="21"/>
        </w:rPr>
        <w:t xml:space="preserve">e) </w:t>
      </w:r>
      <w:r w:rsidR="00A9503C">
        <w:rPr>
          <w:rFonts w:ascii="Arial" w:hAnsi="Arial" w:cs="Arial"/>
          <w:sz w:val="21"/>
          <w:szCs w:val="21"/>
        </w:rPr>
        <w:t>Place n</w:t>
      </w:r>
      <w:r w:rsidRPr="00CC3F12">
        <w:rPr>
          <w:rFonts w:ascii="Arial" w:hAnsi="Arial" w:cs="Arial"/>
          <w:sz w:val="21"/>
          <w:szCs w:val="21"/>
        </w:rPr>
        <w:t xml:space="preserve">ew obligations on 1st tier contractors and how they engage with </w:t>
      </w:r>
      <w:r w:rsidR="00A9503C">
        <w:rPr>
          <w:rFonts w:ascii="Arial" w:hAnsi="Arial" w:cs="Arial"/>
          <w:sz w:val="21"/>
          <w:szCs w:val="21"/>
        </w:rPr>
        <w:t xml:space="preserve">City Deal </w:t>
      </w:r>
      <w:proofErr w:type="spellStart"/>
      <w:r w:rsidR="00A9503C">
        <w:rPr>
          <w:rFonts w:ascii="Arial" w:hAnsi="Arial" w:cs="Arial"/>
          <w:sz w:val="21"/>
          <w:szCs w:val="21"/>
        </w:rPr>
        <w:t xml:space="preserve">sub </w:t>
      </w:r>
      <w:r w:rsidRPr="00CC3F12">
        <w:rPr>
          <w:rFonts w:ascii="Arial" w:hAnsi="Arial" w:cs="Arial"/>
          <w:sz w:val="21"/>
          <w:szCs w:val="21"/>
        </w:rPr>
        <w:t>contractors</w:t>
      </w:r>
      <w:proofErr w:type="spellEnd"/>
      <w:r w:rsidRPr="00CC3F12">
        <w:rPr>
          <w:rFonts w:ascii="Arial" w:hAnsi="Arial" w:cs="Arial"/>
          <w:sz w:val="21"/>
          <w:szCs w:val="21"/>
        </w:rPr>
        <w:t xml:space="preserve"> and SMEs</w:t>
      </w:r>
      <w:r w:rsidR="0068250F">
        <w:rPr>
          <w:rFonts w:ascii="Arial" w:hAnsi="Arial" w:cs="Arial"/>
          <w:sz w:val="21"/>
          <w:szCs w:val="21"/>
        </w:rPr>
        <w:t xml:space="preserve"> and promote community benefits throughout the supply chain.</w:t>
      </w:r>
      <w:r w:rsidR="00BA4903">
        <w:rPr>
          <w:rFonts w:ascii="Arial" w:hAnsi="Arial" w:cs="Arial"/>
          <w:sz w:val="21"/>
          <w:szCs w:val="21"/>
        </w:rPr>
        <w:br/>
      </w:r>
      <w:r w:rsidR="00A9503C">
        <w:rPr>
          <w:rFonts w:ascii="Arial" w:hAnsi="Arial" w:cs="Arial"/>
          <w:sz w:val="21"/>
          <w:szCs w:val="21"/>
        </w:rPr>
        <w:t xml:space="preserve">f) Work with suppliers to convey </w:t>
      </w:r>
      <w:r w:rsidRPr="00CC3F12">
        <w:rPr>
          <w:rFonts w:ascii="Arial" w:hAnsi="Arial" w:cs="Arial"/>
          <w:sz w:val="21"/>
          <w:szCs w:val="21"/>
        </w:rPr>
        <w:t>that successful creativity and innovation and raising standar</w:t>
      </w:r>
      <w:r w:rsidR="0068250F">
        <w:rPr>
          <w:rFonts w:ascii="Arial" w:hAnsi="Arial" w:cs="Arial"/>
          <w:sz w:val="21"/>
          <w:szCs w:val="21"/>
        </w:rPr>
        <w:t>ds can positively influence GVA when harnessed within the GCV region.</w:t>
      </w:r>
    </w:p>
    <w:p w:rsidR="00A9503C" w:rsidRDefault="00B7558D" w:rsidP="00B7558D">
      <w:pPr>
        <w:pStyle w:val="yiv1847730216msonormal"/>
        <w:rPr>
          <w:rFonts w:ascii="Arial" w:hAnsi="Arial" w:cs="Arial"/>
          <w:sz w:val="21"/>
          <w:szCs w:val="21"/>
        </w:rPr>
      </w:pPr>
      <w:r w:rsidRPr="00CC3F12">
        <w:rPr>
          <w:rFonts w:ascii="Arial" w:hAnsi="Arial" w:cs="Arial"/>
          <w:sz w:val="21"/>
          <w:szCs w:val="21"/>
        </w:rPr>
        <w:t xml:space="preserve">g) </w:t>
      </w:r>
      <w:r w:rsidR="00A9503C">
        <w:rPr>
          <w:rFonts w:ascii="Arial" w:hAnsi="Arial" w:cs="Arial"/>
          <w:sz w:val="21"/>
          <w:szCs w:val="21"/>
        </w:rPr>
        <w:t>W</w:t>
      </w:r>
      <w:r w:rsidRPr="00CC3F12">
        <w:rPr>
          <w:rFonts w:ascii="Arial" w:hAnsi="Arial" w:cs="Arial"/>
          <w:sz w:val="21"/>
          <w:szCs w:val="21"/>
        </w:rPr>
        <w:t>ork together as member authorities to establish common ground within our tenders throughout the supply chain in relation to “Fair work practices / Community Benefits / SME Events</w:t>
      </w:r>
      <w:r w:rsidR="0068250F">
        <w:rPr>
          <w:rFonts w:ascii="Arial" w:hAnsi="Arial" w:cs="Arial"/>
          <w:sz w:val="21"/>
          <w:szCs w:val="21"/>
        </w:rPr>
        <w:t>”, all having a potentially positive impact to GVA.</w:t>
      </w:r>
      <w:r w:rsidR="00BA4903">
        <w:rPr>
          <w:rFonts w:ascii="Arial" w:hAnsi="Arial" w:cs="Arial"/>
          <w:sz w:val="21"/>
          <w:szCs w:val="21"/>
        </w:rPr>
        <w:br/>
      </w:r>
    </w:p>
    <w:p w:rsidR="00B7558D" w:rsidRPr="00CC3F12" w:rsidRDefault="00B7558D" w:rsidP="00B7558D">
      <w:pPr>
        <w:pStyle w:val="yiv1847730216msonormal"/>
        <w:rPr>
          <w:rFonts w:ascii="Arial" w:hAnsi="Arial" w:cs="Arial"/>
          <w:sz w:val="21"/>
          <w:szCs w:val="21"/>
        </w:rPr>
      </w:pPr>
      <w:r w:rsidRPr="00CC3F12">
        <w:rPr>
          <w:rFonts w:ascii="Arial" w:hAnsi="Arial" w:cs="Arial"/>
          <w:sz w:val="21"/>
          <w:szCs w:val="21"/>
        </w:rPr>
        <w:t xml:space="preserve">h) </w:t>
      </w:r>
      <w:r w:rsidR="00A9503C">
        <w:rPr>
          <w:rFonts w:ascii="Arial" w:hAnsi="Arial" w:cs="Arial"/>
          <w:sz w:val="21"/>
          <w:szCs w:val="21"/>
        </w:rPr>
        <w:t>Expect s</w:t>
      </w:r>
      <w:r w:rsidRPr="00CC3F12">
        <w:rPr>
          <w:rFonts w:ascii="Arial" w:hAnsi="Arial" w:cs="Arial"/>
          <w:sz w:val="21"/>
          <w:szCs w:val="21"/>
        </w:rPr>
        <w:t xml:space="preserve">uccessful suppliers delivering City Deal contracts </w:t>
      </w:r>
      <w:r w:rsidR="00A9503C">
        <w:rPr>
          <w:rFonts w:ascii="Arial" w:hAnsi="Arial" w:cs="Arial"/>
          <w:sz w:val="21"/>
          <w:szCs w:val="21"/>
        </w:rPr>
        <w:t>t</w:t>
      </w:r>
      <w:r w:rsidRPr="00CC3F12">
        <w:rPr>
          <w:rFonts w:ascii="Arial" w:hAnsi="Arial" w:cs="Arial"/>
          <w:sz w:val="21"/>
          <w:szCs w:val="21"/>
        </w:rPr>
        <w:t xml:space="preserve">o embrace the social, ethical, environmental and economic ethos of the City Deal and deliver a range of community benefits relevant to the contracts. Guidelines and support will be issued from the Legal and Procurement Support Group and relevant key stakeholders to tenderers, providing a clear message of what is required.  </w:t>
      </w:r>
    </w:p>
    <w:p w:rsidR="00B7558D" w:rsidRPr="00CC3F12" w:rsidRDefault="00B7558D" w:rsidP="00B7558D">
      <w:pPr>
        <w:pStyle w:val="yiv1847730216msonormal"/>
        <w:rPr>
          <w:rFonts w:ascii="Arial" w:hAnsi="Arial" w:cs="Arial"/>
          <w:sz w:val="21"/>
          <w:szCs w:val="21"/>
        </w:rPr>
      </w:pPr>
      <w:r w:rsidRPr="00CC3F12">
        <w:rPr>
          <w:rFonts w:ascii="Arial" w:hAnsi="Arial" w:cs="Arial"/>
          <w:sz w:val="21"/>
          <w:szCs w:val="21"/>
        </w:rPr>
        <w:t> </w:t>
      </w:r>
      <w:r w:rsidR="00BA4903">
        <w:rPr>
          <w:rFonts w:ascii="Arial" w:hAnsi="Arial" w:cs="Arial"/>
          <w:sz w:val="21"/>
          <w:szCs w:val="21"/>
        </w:rPr>
        <w:br/>
      </w:r>
      <w:r w:rsidRPr="00662E68">
        <w:rPr>
          <w:rFonts w:ascii="Arial" w:hAnsi="Arial" w:cs="Arial"/>
          <w:b/>
          <w:bCs/>
          <w:color w:val="1F497D"/>
          <w:sz w:val="21"/>
          <w:szCs w:val="21"/>
        </w:rPr>
        <w:t xml:space="preserve">Opportunity </w:t>
      </w:r>
      <w:r w:rsidRPr="00CC3F12">
        <w:rPr>
          <w:rFonts w:ascii="Arial" w:hAnsi="Arial" w:cs="Arial"/>
          <w:sz w:val="21"/>
          <w:szCs w:val="21"/>
        </w:rPr>
        <w:br/>
      </w:r>
      <w:r w:rsidRPr="00CC3F12">
        <w:rPr>
          <w:rFonts w:ascii="Arial" w:hAnsi="Arial" w:cs="Arial"/>
          <w:sz w:val="21"/>
          <w:szCs w:val="21"/>
        </w:rPr>
        <w:br/>
        <w:t>Collectively we will procure £1.1billion of works goods and services using government resources to create additional economic activity and the scale of the deal has been described as a “once in a generation investment”.</w:t>
      </w:r>
    </w:p>
    <w:p w:rsidR="00B7558D" w:rsidRPr="00CC3F12" w:rsidRDefault="00B7558D" w:rsidP="00B7558D">
      <w:pPr>
        <w:pStyle w:val="yiv1847730216msonormal"/>
        <w:rPr>
          <w:rFonts w:ascii="Arial" w:hAnsi="Arial" w:cs="Arial"/>
          <w:sz w:val="21"/>
          <w:szCs w:val="21"/>
        </w:rPr>
      </w:pPr>
      <w:r w:rsidRPr="00CC3F12">
        <w:rPr>
          <w:rFonts w:ascii="Arial" w:hAnsi="Arial" w:cs="Arial"/>
          <w:sz w:val="21"/>
          <w:szCs w:val="21"/>
        </w:rPr>
        <w:t>In addition, there is a range of life science, business support and labour market schemes to act as a key driver to the economy which over the life of the City Deal, will create an additional 29,000 jobs across the city region and furthermore 15,000 construction jobs with an expected £3.3 billion of private sector funding to flow through our economy.</w:t>
      </w:r>
    </w:p>
    <w:p w:rsidR="00662E68" w:rsidRDefault="00B7558D" w:rsidP="00B7558D">
      <w:pPr>
        <w:pStyle w:val="yiv1847730216msonormal"/>
        <w:rPr>
          <w:rFonts w:ascii="Arial" w:hAnsi="Arial" w:cs="Arial"/>
          <w:sz w:val="21"/>
          <w:szCs w:val="21"/>
        </w:rPr>
      </w:pPr>
      <w:r w:rsidRPr="00CC3F12">
        <w:rPr>
          <w:rFonts w:ascii="Arial" w:hAnsi="Arial" w:cs="Arial"/>
          <w:sz w:val="21"/>
          <w:szCs w:val="21"/>
        </w:rPr>
        <w:t> </w:t>
      </w:r>
      <w:r w:rsidR="00BA4903">
        <w:rPr>
          <w:rFonts w:ascii="Arial" w:hAnsi="Arial" w:cs="Arial"/>
          <w:sz w:val="21"/>
          <w:szCs w:val="21"/>
        </w:rPr>
        <w:br/>
      </w:r>
      <w:r w:rsidRPr="00662E68">
        <w:rPr>
          <w:rFonts w:ascii="Arial" w:hAnsi="Arial" w:cs="Arial"/>
          <w:b/>
          <w:bCs/>
          <w:color w:val="1F497D"/>
          <w:sz w:val="21"/>
          <w:szCs w:val="21"/>
        </w:rPr>
        <w:t>What’s next?</w:t>
      </w:r>
      <w:r w:rsidR="00662E68">
        <w:rPr>
          <w:rFonts w:ascii="Arial" w:hAnsi="Arial" w:cs="Arial"/>
          <w:sz w:val="21"/>
          <w:szCs w:val="21"/>
        </w:rPr>
        <w:br/>
      </w:r>
      <w:r w:rsidR="00662E68">
        <w:rPr>
          <w:rFonts w:ascii="Arial" w:hAnsi="Arial" w:cs="Arial"/>
          <w:sz w:val="21"/>
          <w:szCs w:val="21"/>
        </w:rPr>
        <w:br/>
        <w:t xml:space="preserve">1. </w:t>
      </w:r>
      <w:r w:rsidRPr="00CC3F12">
        <w:rPr>
          <w:rFonts w:ascii="Arial" w:hAnsi="Arial" w:cs="Arial"/>
          <w:sz w:val="21"/>
          <w:szCs w:val="21"/>
        </w:rPr>
        <w:t xml:space="preserve">Ensure you are </w:t>
      </w:r>
      <w:proofErr w:type="gramStart"/>
      <w:r w:rsidRPr="00CC3F12">
        <w:rPr>
          <w:rFonts w:ascii="Arial" w:hAnsi="Arial" w:cs="Arial"/>
          <w:sz w:val="21"/>
          <w:szCs w:val="21"/>
        </w:rPr>
        <w:t>Registered</w:t>
      </w:r>
      <w:proofErr w:type="gramEnd"/>
      <w:r w:rsidRPr="00CC3F12">
        <w:rPr>
          <w:rFonts w:ascii="Arial" w:hAnsi="Arial" w:cs="Arial"/>
          <w:sz w:val="21"/>
          <w:szCs w:val="21"/>
        </w:rPr>
        <w:t xml:space="preserve"> on Public Contracts Scotland and keep an eye on the City Deal Banner as Tier 1 awarded suppliers will be advertising their sub contracts there also.   </w:t>
      </w:r>
    </w:p>
    <w:p w:rsidR="00A9503C" w:rsidRDefault="00662E68" w:rsidP="00B7558D">
      <w:pPr>
        <w:pStyle w:val="yiv1847730216msonormal"/>
        <w:rPr>
          <w:rFonts w:ascii="Arial" w:hAnsi="Arial" w:cs="Arial"/>
          <w:sz w:val="21"/>
          <w:szCs w:val="21"/>
        </w:rPr>
      </w:pPr>
      <w:r>
        <w:rPr>
          <w:rFonts w:ascii="Arial" w:hAnsi="Arial" w:cs="Arial"/>
          <w:sz w:val="21"/>
          <w:szCs w:val="21"/>
        </w:rPr>
        <w:t xml:space="preserve">2. </w:t>
      </w:r>
      <w:r w:rsidR="00B7558D" w:rsidRPr="00CC3F12">
        <w:rPr>
          <w:rFonts w:ascii="Arial" w:hAnsi="Arial" w:cs="Arial"/>
          <w:sz w:val="21"/>
          <w:szCs w:val="21"/>
        </w:rPr>
        <w:t xml:space="preserve">Register with the Supplier development programme.  </w:t>
      </w:r>
    </w:p>
    <w:p w:rsidR="00B7558D" w:rsidRPr="00CC3F12" w:rsidRDefault="00662E68" w:rsidP="00B7558D">
      <w:pPr>
        <w:pStyle w:val="yiv1847730216msonormal"/>
        <w:rPr>
          <w:rFonts w:ascii="Arial" w:hAnsi="Arial" w:cs="Arial"/>
          <w:sz w:val="21"/>
          <w:szCs w:val="21"/>
        </w:rPr>
      </w:pPr>
      <w:r>
        <w:rPr>
          <w:rFonts w:ascii="Arial" w:hAnsi="Arial" w:cs="Arial"/>
          <w:sz w:val="21"/>
          <w:szCs w:val="21"/>
        </w:rPr>
        <w:t xml:space="preserve">3. </w:t>
      </w:r>
      <w:r w:rsidR="00A9503C">
        <w:rPr>
          <w:rFonts w:ascii="Arial" w:hAnsi="Arial" w:cs="Arial"/>
          <w:sz w:val="21"/>
          <w:szCs w:val="21"/>
        </w:rPr>
        <w:t>Attend our supplier engagement events publicised via the Supplier Development Programme.</w:t>
      </w:r>
      <w:r w:rsidR="00B7558D" w:rsidRPr="00CC3F12">
        <w:rPr>
          <w:rFonts w:ascii="Arial" w:hAnsi="Arial" w:cs="Arial"/>
          <w:sz w:val="21"/>
          <w:szCs w:val="21"/>
        </w:rPr>
        <w:t xml:space="preserve">  </w:t>
      </w:r>
    </w:p>
    <w:p w:rsidR="00B7558D" w:rsidRPr="00CC3F12" w:rsidRDefault="00662E68" w:rsidP="00B7558D">
      <w:pPr>
        <w:pStyle w:val="yiv1847730216msonormal"/>
        <w:rPr>
          <w:rFonts w:ascii="Arial" w:hAnsi="Arial" w:cs="Arial"/>
          <w:sz w:val="21"/>
          <w:szCs w:val="21"/>
        </w:rPr>
      </w:pPr>
      <w:r>
        <w:rPr>
          <w:rFonts w:ascii="Arial" w:hAnsi="Arial" w:cs="Arial"/>
          <w:sz w:val="21"/>
          <w:szCs w:val="21"/>
        </w:rPr>
        <w:t xml:space="preserve">4. </w:t>
      </w:r>
      <w:r w:rsidR="00B7558D" w:rsidRPr="00CC3F12">
        <w:rPr>
          <w:rFonts w:ascii="Arial" w:hAnsi="Arial" w:cs="Arial"/>
          <w:sz w:val="21"/>
          <w:szCs w:val="21"/>
        </w:rPr>
        <w:t>Realise the need for creativity and innovation, the city deal is about massive improvement to bring in new housing, business, jobs and economic growth, the better our suppliers are, the better our achievements will be for all.</w:t>
      </w:r>
    </w:p>
    <w:p w:rsidR="00B7558D" w:rsidRPr="00CC3F12" w:rsidRDefault="00662E68" w:rsidP="00B7558D">
      <w:pPr>
        <w:pStyle w:val="yiv1847730216msonormal"/>
        <w:rPr>
          <w:rFonts w:ascii="Arial" w:hAnsi="Arial" w:cs="Arial"/>
          <w:sz w:val="21"/>
          <w:szCs w:val="21"/>
        </w:rPr>
      </w:pPr>
      <w:r>
        <w:rPr>
          <w:rFonts w:ascii="Arial" w:hAnsi="Arial" w:cs="Arial"/>
          <w:sz w:val="21"/>
          <w:szCs w:val="21"/>
        </w:rPr>
        <w:t xml:space="preserve">5. </w:t>
      </w:r>
      <w:r w:rsidR="00B7558D" w:rsidRPr="00CC3F12">
        <w:rPr>
          <w:rFonts w:ascii="Arial" w:hAnsi="Arial" w:cs="Arial"/>
          <w:sz w:val="21"/>
          <w:szCs w:val="21"/>
        </w:rPr>
        <w:t xml:space="preserve">Engage with fair work practices.  There is much information about how to do this, the Scottish business pledge can inform you the benefits of fair work practices and we need you to realise that tenders now evaluate how you engage with key matters.  </w:t>
      </w:r>
    </w:p>
    <w:p w:rsidR="000E1612" w:rsidRPr="00CC3F12" w:rsidRDefault="00B7558D" w:rsidP="00CC3F12">
      <w:pPr>
        <w:pStyle w:val="yiv1847730216msonormal"/>
        <w:rPr>
          <w:rFonts w:ascii="Arial" w:hAnsi="Arial" w:cs="Arial"/>
          <w:sz w:val="21"/>
          <w:szCs w:val="21"/>
        </w:rPr>
      </w:pPr>
      <w:r w:rsidRPr="00CC3F12">
        <w:rPr>
          <w:rFonts w:ascii="Arial" w:hAnsi="Arial" w:cs="Arial"/>
          <w:sz w:val="21"/>
          <w:szCs w:val="21"/>
        </w:rPr>
        <w:t>Our aim is to get you thinking before the tender opportunities start to appear within the PCS website, to realise that behind the procurement, we have to support the aims and objectives of the City Deal Programme and secure further tranches of funding by creating the economic conditions which will promote GVA.  We need to ensure you realise the need for creativity and innovation at every stage of the procurement and contract management process to deliver products and services which will boost the economy and the surrounding environment and think outside the box when it comes to community benefits and the promotion of The Living Wage and other Fair Work Practices Matters.</w:t>
      </w:r>
    </w:p>
    <w:sectPr w:rsidR="000E1612" w:rsidRPr="00CC3F12" w:rsidSect="00662E68">
      <w:headerReference w:type="default" r:id="rId7"/>
      <w:footerReference w:type="default" r:id="rId8"/>
      <w:pgSz w:w="11906" w:h="16838"/>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350" w:rsidRDefault="009B0350" w:rsidP="00A9503C">
      <w:pPr>
        <w:spacing w:after="0" w:line="240" w:lineRule="auto"/>
      </w:pPr>
      <w:r>
        <w:separator/>
      </w:r>
    </w:p>
  </w:endnote>
  <w:endnote w:type="continuationSeparator" w:id="0">
    <w:p w:rsidR="009B0350" w:rsidRDefault="009B0350" w:rsidP="00A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03C" w:rsidRDefault="00A9503C" w:rsidP="00A9503C">
    <w:pPr>
      <w:pStyle w:val="yiv1847730216msonormal"/>
      <w:rPr>
        <w:rFonts w:ascii="Arial" w:hAnsi="Arial" w:cs="Arial"/>
        <w:b/>
        <w:bCs/>
        <w:color w:val="1F497D"/>
        <w:sz w:val="21"/>
        <w:szCs w:val="21"/>
      </w:rPr>
    </w:pPr>
    <w:r>
      <w:rPr>
        <w:rFonts w:ascii="Arial" w:hAnsi="Arial" w:cs="Arial"/>
        <w:b/>
        <w:bCs/>
        <w:color w:val="1F497D"/>
        <w:sz w:val="21"/>
        <w:szCs w:val="21"/>
      </w:rPr>
      <w:t xml:space="preserve">  </w:t>
    </w:r>
    <w:r>
      <w:rPr>
        <w:rFonts w:ascii="Arial" w:hAnsi="Arial" w:cs="Arial"/>
        <w:b/>
        <w:bCs/>
        <w:color w:val="1F497D"/>
        <w:sz w:val="21"/>
        <w:szCs w:val="21"/>
      </w:rPr>
      <w:br/>
    </w:r>
    <w:r w:rsidR="00662E68">
      <w:rPr>
        <w:rFonts w:ascii="Arial" w:hAnsi="Arial" w:cs="Arial"/>
        <w:b/>
        <w:bCs/>
        <w:color w:val="1F497D"/>
        <w:sz w:val="21"/>
        <w:szCs w:val="21"/>
      </w:rPr>
      <w:t xml:space="preserve">Document </w:t>
    </w:r>
    <w:r>
      <w:rPr>
        <w:rFonts w:ascii="Arial" w:hAnsi="Arial" w:cs="Arial"/>
        <w:b/>
        <w:bCs/>
        <w:color w:val="1F497D"/>
        <w:sz w:val="21"/>
        <w:szCs w:val="21"/>
      </w:rPr>
      <w:t xml:space="preserve">Owner </w:t>
    </w:r>
    <w:r w:rsidR="00662E68">
      <w:rPr>
        <w:rFonts w:ascii="Arial" w:hAnsi="Arial" w:cs="Arial"/>
        <w:b/>
        <w:bCs/>
        <w:color w:val="1F497D"/>
        <w:sz w:val="21"/>
        <w:szCs w:val="21"/>
      </w:rPr>
      <w:t xml:space="preserve">- </w:t>
    </w:r>
    <w:r>
      <w:rPr>
        <w:rFonts w:ascii="Arial" w:hAnsi="Arial" w:cs="Arial"/>
        <w:b/>
        <w:bCs/>
        <w:color w:val="1F497D"/>
        <w:sz w:val="21"/>
        <w:szCs w:val="21"/>
      </w:rPr>
      <w:t>Kerstin Connor</w:t>
    </w:r>
    <w:r w:rsidR="00662E68">
      <w:rPr>
        <w:rFonts w:ascii="Arial" w:hAnsi="Arial" w:cs="Arial"/>
        <w:b/>
        <w:bCs/>
        <w:color w:val="1F497D"/>
        <w:sz w:val="21"/>
        <w:szCs w:val="21"/>
      </w:rPr>
      <w:t xml:space="preserve">. </w:t>
    </w:r>
    <w:r>
      <w:rPr>
        <w:rFonts w:ascii="Arial" w:hAnsi="Arial" w:cs="Arial"/>
        <w:b/>
        <w:bCs/>
        <w:color w:val="1F497D"/>
        <w:sz w:val="21"/>
        <w:szCs w:val="21"/>
      </w:rPr>
      <w:t xml:space="preserve">Glasgow City Council Corporate Procurement </w:t>
    </w:r>
    <w:proofErr w:type="spellStart"/>
    <w:r w:rsidR="00662E68">
      <w:rPr>
        <w:rFonts w:ascii="Arial" w:hAnsi="Arial" w:cs="Arial"/>
        <w:b/>
        <w:bCs/>
        <w:color w:val="1F497D"/>
        <w:sz w:val="21"/>
        <w:szCs w:val="21"/>
      </w:rPr>
      <w:t>Dept</w:t>
    </w:r>
    <w:proofErr w:type="spellEnd"/>
  </w:p>
  <w:p w:rsidR="00A9503C" w:rsidRDefault="00A9503C" w:rsidP="00A9503C">
    <w:pPr>
      <w:pStyle w:val="yiv1847730216msonormal"/>
      <w:rPr>
        <w:rFonts w:ascii="Arial" w:hAnsi="Arial" w:cs="Arial"/>
        <w:b/>
        <w:bCs/>
        <w:color w:val="1F497D"/>
        <w:sz w:val="21"/>
        <w:szCs w:val="21"/>
      </w:rPr>
    </w:pPr>
  </w:p>
  <w:p w:rsidR="00A9503C" w:rsidRDefault="00A9503C">
    <w:pPr>
      <w:pStyle w:val="Footer"/>
    </w:pPr>
  </w:p>
  <w:p w:rsidR="00A9503C" w:rsidRDefault="00A950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350" w:rsidRDefault="009B0350" w:rsidP="00A9503C">
      <w:pPr>
        <w:spacing w:after="0" w:line="240" w:lineRule="auto"/>
      </w:pPr>
      <w:r>
        <w:separator/>
      </w:r>
    </w:p>
  </w:footnote>
  <w:footnote w:type="continuationSeparator" w:id="0">
    <w:p w:rsidR="009B0350" w:rsidRDefault="009B0350" w:rsidP="00A950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E68" w:rsidRDefault="00662E68" w:rsidP="00662E68">
    <w:pPr>
      <w:pStyle w:val="yiv1847730216msonormal"/>
      <w:rPr>
        <w:rFonts w:ascii="Arial" w:hAnsi="Arial" w:cs="Arial"/>
        <w:b/>
        <w:bCs/>
        <w:color w:val="1F497D"/>
        <w:sz w:val="21"/>
        <w:szCs w:val="21"/>
      </w:rPr>
    </w:pPr>
    <w:r>
      <w:rPr>
        <w:rFonts w:ascii="Arial" w:hAnsi="Arial" w:cs="Arial"/>
        <w:b/>
        <w:bCs/>
        <w:color w:val="1F497D"/>
        <w:sz w:val="21"/>
        <w:szCs w:val="21"/>
      </w:rPr>
      <w:t>The Glasgow and Clyde Valley City Deal January 2016</w:t>
    </w:r>
  </w:p>
  <w:p w:rsidR="00662E68" w:rsidRDefault="00662E68">
    <w:pPr>
      <w:pStyle w:val="Header"/>
    </w:pPr>
  </w:p>
  <w:p w:rsidR="00662E68" w:rsidRDefault="00662E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58D"/>
    <w:rsid w:val="00082FC8"/>
    <w:rsid w:val="000E1612"/>
    <w:rsid w:val="001243ED"/>
    <w:rsid w:val="0018348C"/>
    <w:rsid w:val="00204BFD"/>
    <w:rsid w:val="00212C8C"/>
    <w:rsid w:val="00305FF4"/>
    <w:rsid w:val="00515D0A"/>
    <w:rsid w:val="00583C51"/>
    <w:rsid w:val="00593C33"/>
    <w:rsid w:val="00646B69"/>
    <w:rsid w:val="00660089"/>
    <w:rsid w:val="00662E68"/>
    <w:rsid w:val="0068250F"/>
    <w:rsid w:val="00850F21"/>
    <w:rsid w:val="008A5E46"/>
    <w:rsid w:val="008D0ED2"/>
    <w:rsid w:val="009B0350"/>
    <w:rsid w:val="00A5145C"/>
    <w:rsid w:val="00A9503C"/>
    <w:rsid w:val="00B7558D"/>
    <w:rsid w:val="00B77063"/>
    <w:rsid w:val="00BA4903"/>
    <w:rsid w:val="00CC3F12"/>
    <w:rsid w:val="00D07288"/>
    <w:rsid w:val="00E962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847730216msonormal">
    <w:name w:val="yiv1847730216msonormal"/>
    <w:basedOn w:val="Normal"/>
    <w:rsid w:val="00B755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75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58D"/>
    <w:rPr>
      <w:rFonts w:ascii="Segoe UI" w:hAnsi="Segoe UI" w:cs="Segoe UI"/>
      <w:sz w:val="18"/>
      <w:szCs w:val="18"/>
    </w:rPr>
  </w:style>
  <w:style w:type="paragraph" w:styleId="Header">
    <w:name w:val="header"/>
    <w:basedOn w:val="Normal"/>
    <w:link w:val="HeaderChar"/>
    <w:uiPriority w:val="99"/>
    <w:unhideWhenUsed/>
    <w:rsid w:val="00A95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03C"/>
  </w:style>
  <w:style w:type="paragraph" w:styleId="Footer">
    <w:name w:val="footer"/>
    <w:basedOn w:val="Normal"/>
    <w:link w:val="FooterChar"/>
    <w:uiPriority w:val="99"/>
    <w:unhideWhenUsed/>
    <w:rsid w:val="00A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0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847730216msonormal">
    <w:name w:val="yiv1847730216msonormal"/>
    <w:basedOn w:val="Normal"/>
    <w:rsid w:val="00B755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75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58D"/>
    <w:rPr>
      <w:rFonts w:ascii="Segoe UI" w:hAnsi="Segoe UI" w:cs="Segoe UI"/>
      <w:sz w:val="18"/>
      <w:szCs w:val="18"/>
    </w:rPr>
  </w:style>
  <w:style w:type="paragraph" w:styleId="Header">
    <w:name w:val="header"/>
    <w:basedOn w:val="Normal"/>
    <w:link w:val="HeaderChar"/>
    <w:uiPriority w:val="99"/>
    <w:unhideWhenUsed/>
    <w:rsid w:val="00A95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03C"/>
  </w:style>
  <w:style w:type="paragraph" w:styleId="Footer">
    <w:name w:val="footer"/>
    <w:basedOn w:val="Normal"/>
    <w:link w:val="FooterChar"/>
    <w:uiPriority w:val="99"/>
    <w:unhideWhenUsed/>
    <w:rsid w:val="00A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400540">
      <w:bodyDiv w:val="1"/>
      <w:marLeft w:val="0"/>
      <w:marRight w:val="0"/>
      <w:marTop w:val="0"/>
      <w:marBottom w:val="0"/>
      <w:divBdr>
        <w:top w:val="none" w:sz="0" w:space="0" w:color="auto"/>
        <w:left w:val="none" w:sz="0" w:space="0" w:color="auto"/>
        <w:bottom w:val="none" w:sz="0" w:space="0" w:color="auto"/>
        <w:right w:val="none" w:sz="0" w:space="0" w:color="auto"/>
      </w:divBdr>
      <w:divsChild>
        <w:div w:id="85153497">
          <w:marLeft w:val="0"/>
          <w:marRight w:val="0"/>
          <w:marTop w:val="0"/>
          <w:marBottom w:val="0"/>
          <w:divBdr>
            <w:top w:val="none" w:sz="0" w:space="0" w:color="auto"/>
            <w:left w:val="none" w:sz="0" w:space="0" w:color="auto"/>
            <w:bottom w:val="none" w:sz="0" w:space="0" w:color="auto"/>
            <w:right w:val="none" w:sz="0" w:space="0" w:color="auto"/>
          </w:divBdr>
          <w:divsChild>
            <w:div w:id="164171971">
              <w:marLeft w:val="0"/>
              <w:marRight w:val="0"/>
              <w:marTop w:val="0"/>
              <w:marBottom w:val="0"/>
              <w:divBdr>
                <w:top w:val="none" w:sz="0" w:space="0" w:color="auto"/>
                <w:left w:val="none" w:sz="0" w:space="0" w:color="auto"/>
                <w:bottom w:val="none" w:sz="0" w:space="0" w:color="auto"/>
                <w:right w:val="none" w:sz="0" w:space="0" w:color="auto"/>
              </w:divBdr>
              <w:divsChild>
                <w:div w:id="1124498064">
                  <w:marLeft w:val="0"/>
                  <w:marRight w:val="0"/>
                  <w:marTop w:val="0"/>
                  <w:marBottom w:val="0"/>
                  <w:divBdr>
                    <w:top w:val="none" w:sz="0" w:space="0" w:color="auto"/>
                    <w:left w:val="none" w:sz="0" w:space="0" w:color="auto"/>
                    <w:bottom w:val="none" w:sz="0" w:space="0" w:color="auto"/>
                    <w:right w:val="none" w:sz="0" w:space="0" w:color="auto"/>
                  </w:divBdr>
                  <w:divsChild>
                    <w:div w:id="859467745">
                      <w:marLeft w:val="0"/>
                      <w:marRight w:val="0"/>
                      <w:marTop w:val="0"/>
                      <w:marBottom w:val="0"/>
                      <w:divBdr>
                        <w:top w:val="none" w:sz="0" w:space="0" w:color="auto"/>
                        <w:left w:val="none" w:sz="0" w:space="0" w:color="auto"/>
                        <w:bottom w:val="none" w:sz="0" w:space="0" w:color="auto"/>
                        <w:right w:val="none" w:sz="0" w:space="0" w:color="auto"/>
                      </w:divBdr>
                      <w:divsChild>
                        <w:div w:id="775754624">
                          <w:marLeft w:val="0"/>
                          <w:marRight w:val="0"/>
                          <w:marTop w:val="0"/>
                          <w:marBottom w:val="0"/>
                          <w:divBdr>
                            <w:top w:val="none" w:sz="0" w:space="0" w:color="auto"/>
                            <w:left w:val="none" w:sz="0" w:space="0" w:color="auto"/>
                            <w:bottom w:val="none" w:sz="0" w:space="0" w:color="auto"/>
                            <w:right w:val="none" w:sz="0" w:space="0" w:color="auto"/>
                          </w:divBdr>
                          <w:divsChild>
                            <w:div w:id="1225263376">
                              <w:marLeft w:val="0"/>
                              <w:marRight w:val="0"/>
                              <w:marTop w:val="0"/>
                              <w:marBottom w:val="0"/>
                              <w:divBdr>
                                <w:top w:val="none" w:sz="0" w:space="0" w:color="auto"/>
                                <w:left w:val="none" w:sz="0" w:space="0" w:color="auto"/>
                                <w:bottom w:val="none" w:sz="0" w:space="0" w:color="auto"/>
                                <w:right w:val="none" w:sz="0" w:space="0" w:color="auto"/>
                              </w:divBdr>
                              <w:divsChild>
                                <w:div w:id="1000891794">
                                  <w:marLeft w:val="0"/>
                                  <w:marRight w:val="0"/>
                                  <w:marTop w:val="0"/>
                                  <w:marBottom w:val="0"/>
                                  <w:divBdr>
                                    <w:top w:val="none" w:sz="0" w:space="0" w:color="auto"/>
                                    <w:left w:val="none" w:sz="0" w:space="0" w:color="auto"/>
                                    <w:bottom w:val="none" w:sz="0" w:space="0" w:color="auto"/>
                                    <w:right w:val="none" w:sz="0" w:space="0" w:color="auto"/>
                                  </w:divBdr>
                                  <w:divsChild>
                                    <w:div w:id="916674968">
                                      <w:marLeft w:val="0"/>
                                      <w:marRight w:val="0"/>
                                      <w:marTop w:val="0"/>
                                      <w:marBottom w:val="0"/>
                                      <w:divBdr>
                                        <w:top w:val="none" w:sz="0" w:space="0" w:color="auto"/>
                                        <w:left w:val="none" w:sz="0" w:space="0" w:color="auto"/>
                                        <w:bottom w:val="none" w:sz="0" w:space="0" w:color="auto"/>
                                        <w:right w:val="none" w:sz="0" w:space="0" w:color="auto"/>
                                      </w:divBdr>
                                      <w:divsChild>
                                        <w:div w:id="1112283142">
                                          <w:marLeft w:val="0"/>
                                          <w:marRight w:val="0"/>
                                          <w:marTop w:val="0"/>
                                          <w:marBottom w:val="0"/>
                                          <w:divBdr>
                                            <w:top w:val="none" w:sz="0" w:space="0" w:color="auto"/>
                                            <w:left w:val="none" w:sz="0" w:space="0" w:color="auto"/>
                                            <w:bottom w:val="none" w:sz="0" w:space="0" w:color="auto"/>
                                            <w:right w:val="none" w:sz="0" w:space="0" w:color="auto"/>
                                          </w:divBdr>
                                          <w:divsChild>
                                            <w:div w:id="1631204597">
                                              <w:marLeft w:val="0"/>
                                              <w:marRight w:val="0"/>
                                              <w:marTop w:val="0"/>
                                              <w:marBottom w:val="0"/>
                                              <w:divBdr>
                                                <w:top w:val="none" w:sz="0" w:space="0" w:color="auto"/>
                                                <w:left w:val="none" w:sz="0" w:space="0" w:color="auto"/>
                                                <w:bottom w:val="none" w:sz="0" w:space="0" w:color="auto"/>
                                                <w:right w:val="none" w:sz="0" w:space="0" w:color="auto"/>
                                              </w:divBdr>
                                              <w:divsChild>
                                                <w:div w:id="1601645213">
                                                  <w:marLeft w:val="0"/>
                                                  <w:marRight w:val="0"/>
                                                  <w:marTop w:val="0"/>
                                                  <w:marBottom w:val="0"/>
                                                  <w:divBdr>
                                                    <w:top w:val="none" w:sz="0" w:space="0" w:color="auto"/>
                                                    <w:left w:val="none" w:sz="0" w:space="0" w:color="auto"/>
                                                    <w:bottom w:val="none" w:sz="0" w:space="0" w:color="auto"/>
                                                    <w:right w:val="none" w:sz="0" w:space="0" w:color="auto"/>
                                                  </w:divBdr>
                                                  <w:divsChild>
                                                    <w:div w:id="1802527610">
                                                      <w:marLeft w:val="0"/>
                                                      <w:marRight w:val="0"/>
                                                      <w:marTop w:val="0"/>
                                                      <w:marBottom w:val="0"/>
                                                      <w:divBdr>
                                                        <w:top w:val="none" w:sz="0" w:space="0" w:color="auto"/>
                                                        <w:left w:val="none" w:sz="0" w:space="0" w:color="auto"/>
                                                        <w:bottom w:val="none" w:sz="0" w:space="0" w:color="auto"/>
                                                        <w:right w:val="none" w:sz="0" w:space="0" w:color="auto"/>
                                                      </w:divBdr>
                                                      <w:divsChild>
                                                        <w:div w:id="1848328389">
                                                          <w:marLeft w:val="0"/>
                                                          <w:marRight w:val="0"/>
                                                          <w:marTop w:val="0"/>
                                                          <w:marBottom w:val="0"/>
                                                          <w:divBdr>
                                                            <w:top w:val="none" w:sz="0" w:space="0" w:color="auto"/>
                                                            <w:left w:val="none" w:sz="0" w:space="0" w:color="auto"/>
                                                            <w:bottom w:val="none" w:sz="0" w:space="0" w:color="auto"/>
                                                            <w:right w:val="none" w:sz="0" w:space="0" w:color="auto"/>
                                                          </w:divBdr>
                                                          <w:divsChild>
                                                            <w:div w:id="80635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1432</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GCC Corporate Services</Company>
  <LinksUpToDate>false</LinksUpToDate>
  <CharactersWithSpaces>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and Luke</dc:creator>
  <cp:lastModifiedBy>Connor, Kerstin</cp:lastModifiedBy>
  <cp:revision>8</cp:revision>
  <cp:lastPrinted>2016-01-24T22:14:00Z</cp:lastPrinted>
  <dcterms:created xsi:type="dcterms:W3CDTF">2016-01-24T22:49:00Z</dcterms:created>
  <dcterms:modified xsi:type="dcterms:W3CDTF">2016-01-25T00:30:00Z</dcterms:modified>
</cp:coreProperties>
</file>