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C6"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BF1D35">
        <w:rPr>
          <w:rFonts w:cs="Arial"/>
          <w:b/>
          <w:sz w:val="28"/>
          <w:szCs w:val="28"/>
        </w:rPr>
        <w:t xml:space="preserve"> (OSG)</w:t>
      </w:r>
    </w:p>
    <w:p w:rsidR="008E4D0F" w:rsidRPr="00974B05" w:rsidRDefault="008E4D0F" w:rsidP="008E4D0F">
      <w:pPr>
        <w:spacing w:after="0" w:line="276" w:lineRule="auto"/>
        <w:jc w:val="center"/>
        <w:rPr>
          <w:rFonts w:cs="Arial"/>
          <w:b/>
          <w:sz w:val="28"/>
          <w:szCs w:val="28"/>
        </w:rPr>
      </w:pPr>
      <w:r>
        <w:rPr>
          <w:rFonts w:cs="Arial"/>
          <w:b/>
          <w:sz w:val="28"/>
          <w:szCs w:val="28"/>
        </w:rPr>
        <w:t xml:space="preserve">Date: </w:t>
      </w:r>
      <w:r w:rsidR="0028050C">
        <w:rPr>
          <w:rFonts w:cs="Arial"/>
          <w:b/>
          <w:sz w:val="28"/>
          <w:szCs w:val="28"/>
        </w:rPr>
        <w:t>6</w:t>
      </w:r>
      <w:r w:rsidR="0028050C" w:rsidRPr="0028050C">
        <w:rPr>
          <w:rFonts w:cs="Arial"/>
          <w:b/>
          <w:sz w:val="28"/>
          <w:szCs w:val="28"/>
          <w:vertAlign w:val="superscript"/>
        </w:rPr>
        <w:t>th</w:t>
      </w:r>
      <w:r w:rsidR="0028050C">
        <w:rPr>
          <w:rFonts w:cs="Arial"/>
          <w:b/>
          <w:sz w:val="28"/>
          <w:szCs w:val="28"/>
        </w:rPr>
        <w:t xml:space="preserve"> October 2020</w:t>
      </w:r>
    </w:p>
    <w:p w:rsidR="0037728D" w:rsidRPr="00974B05" w:rsidRDefault="0037728D" w:rsidP="008D1C40">
      <w:pPr>
        <w:spacing w:line="276" w:lineRule="auto"/>
        <w:jc w:val="both"/>
        <w:rPr>
          <w:rFonts w:cs="Arial"/>
          <w:b/>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1408"/>
        <w:gridCol w:w="2419"/>
        <w:gridCol w:w="5199"/>
      </w:tblGrid>
      <w:tr w:rsidR="00DF33D0" w:rsidRPr="008E4D0F" w:rsidTr="00DF33D0">
        <w:trPr>
          <w:tblHeader/>
          <w:jc w:val="center"/>
        </w:trPr>
        <w:tc>
          <w:tcPr>
            <w:tcW w:w="780" w:type="pct"/>
          </w:tcPr>
          <w:p w:rsidR="00DF33D0" w:rsidRPr="008E4D0F" w:rsidRDefault="00DF33D0" w:rsidP="000D32AA">
            <w:pPr>
              <w:spacing w:line="276" w:lineRule="auto"/>
              <w:rPr>
                <w:rFonts w:cs="Arial"/>
                <w:b/>
                <w:sz w:val="24"/>
                <w:szCs w:val="24"/>
              </w:rPr>
            </w:pPr>
          </w:p>
        </w:tc>
        <w:tc>
          <w:tcPr>
            <w:tcW w:w="1340" w:type="pct"/>
          </w:tcPr>
          <w:p w:rsidR="00DF33D0" w:rsidRPr="00361DCB" w:rsidRDefault="00DF33D0" w:rsidP="000D32AA">
            <w:pPr>
              <w:spacing w:line="276" w:lineRule="auto"/>
              <w:rPr>
                <w:rFonts w:cs="Arial"/>
                <w:sz w:val="24"/>
                <w:szCs w:val="24"/>
              </w:rPr>
            </w:pPr>
          </w:p>
        </w:tc>
        <w:tc>
          <w:tcPr>
            <w:tcW w:w="2880" w:type="pct"/>
          </w:tcPr>
          <w:p w:rsidR="00DF33D0" w:rsidRPr="008E4D0F" w:rsidRDefault="00DF33D0" w:rsidP="000D32AA">
            <w:pPr>
              <w:spacing w:line="276" w:lineRule="auto"/>
              <w:rPr>
                <w:rFonts w:cs="Arial"/>
                <w:sz w:val="24"/>
                <w:szCs w:val="24"/>
              </w:rPr>
            </w:pPr>
          </w:p>
        </w:tc>
      </w:tr>
      <w:tr w:rsidR="0037728D" w:rsidRPr="008E4D0F" w:rsidTr="008E4D0F">
        <w:trPr>
          <w:jc w:val="center"/>
        </w:trPr>
        <w:tc>
          <w:tcPr>
            <w:tcW w:w="780" w:type="pct"/>
            <w:vMerge w:val="restart"/>
          </w:tcPr>
          <w:p w:rsidR="0037728D" w:rsidRPr="008E4D0F" w:rsidRDefault="0037728D" w:rsidP="000D32AA">
            <w:pPr>
              <w:spacing w:line="276" w:lineRule="auto"/>
              <w:rPr>
                <w:rFonts w:cs="Arial"/>
                <w:b/>
                <w:sz w:val="24"/>
                <w:szCs w:val="24"/>
              </w:rPr>
            </w:pPr>
            <w:r w:rsidRPr="008E4D0F">
              <w:rPr>
                <w:rFonts w:cs="Arial"/>
                <w:b/>
                <w:sz w:val="24"/>
                <w:szCs w:val="24"/>
              </w:rPr>
              <w:t xml:space="preserve">Present: </w:t>
            </w: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Jan Buchanan (Chair)</w:t>
            </w:r>
          </w:p>
        </w:tc>
        <w:tc>
          <w:tcPr>
            <w:tcW w:w="2880" w:type="pct"/>
          </w:tcPr>
          <w:p w:rsidR="0037728D" w:rsidRPr="008E4D0F" w:rsidRDefault="00EA0595" w:rsidP="000D32AA">
            <w:pPr>
              <w:spacing w:line="276" w:lineRule="auto"/>
              <w:rPr>
                <w:rFonts w:cs="Arial"/>
                <w:sz w:val="24"/>
                <w:szCs w:val="24"/>
              </w:rPr>
            </w:pPr>
            <w:r w:rsidRPr="008E4D0F">
              <w:rPr>
                <w:rFonts w:cs="Arial"/>
                <w:sz w:val="24"/>
                <w:szCs w:val="24"/>
              </w:rPr>
              <w:t>Director of Finance and</w:t>
            </w:r>
            <w:r w:rsidR="0037728D" w:rsidRPr="008E4D0F">
              <w:rPr>
                <w:rFonts w:cs="Arial"/>
                <w:sz w:val="24"/>
                <w:szCs w:val="24"/>
              </w:rPr>
              <w:t xml:space="preserve"> Corporate Services, Glasgow Life</w:t>
            </w:r>
          </w:p>
        </w:tc>
      </w:tr>
      <w:tr w:rsidR="0037728D" w:rsidRPr="008E4D0F" w:rsidTr="008E4D0F">
        <w:trPr>
          <w:trHeight w:val="297"/>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Naghat Ahmed</w:t>
            </w:r>
          </w:p>
        </w:tc>
        <w:tc>
          <w:tcPr>
            <w:tcW w:w="2880" w:type="pct"/>
          </w:tcPr>
          <w:p w:rsidR="0037728D" w:rsidRPr="008E4D0F" w:rsidRDefault="0037728D" w:rsidP="00EA0595">
            <w:pPr>
              <w:spacing w:line="276" w:lineRule="auto"/>
              <w:rPr>
                <w:rFonts w:cs="Arial"/>
                <w:sz w:val="24"/>
                <w:szCs w:val="24"/>
              </w:rPr>
            </w:pPr>
            <w:r w:rsidRPr="008E4D0F">
              <w:rPr>
                <w:rFonts w:cs="Arial"/>
                <w:sz w:val="24"/>
                <w:szCs w:val="24"/>
              </w:rPr>
              <w:t>Project Manager</w:t>
            </w:r>
            <w:r w:rsidR="00EA0595" w:rsidRPr="008E4D0F">
              <w:rPr>
                <w:rFonts w:cs="Arial"/>
                <w:sz w:val="24"/>
                <w:szCs w:val="24"/>
              </w:rPr>
              <w:t>, Chief Executive</w:t>
            </w:r>
          </w:p>
        </w:tc>
      </w:tr>
      <w:tr w:rsidR="0037728D" w:rsidRPr="008E4D0F" w:rsidTr="008E4D0F">
        <w:trPr>
          <w:trHeight w:val="297"/>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Angela Anderson</w:t>
            </w:r>
          </w:p>
        </w:tc>
        <w:tc>
          <w:tcPr>
            <w:tcW w:w="2880" w:type="pct"/>
          </w:tcPr>
          <w:p w:rsidR="0037728D" w:rsidRPr="008E4D0F" w:rsidRDefault="00EA0595" w:rsidP="00EA0595">
            <w:pPr>
              <w:spacing w:line="276" w:lineRule="auto"/>
              <w:rPr>
                <w:color w:val="1F497D"/>
                <w:sz w:val="24"/>
                <w:szCs w:val="24"/>
                <w:lang w:eastAsia="en-GB"/>
              </w:rPr>
            </w:pPr>
            <w:r w:rsidRPr="008E4D0F">
              <w:rPr>
                <w:rFonts w:cs="Arial"/>
                <w:sz w:val="24"/>
                <w:szCs w:val="24"/>
              </w:rPr>
              <w:t>Senior Communication</w:t>
            </w:r>
            <w:r w:rsidR="00750491">
              <w:rPr>
                <w:rFonts w:cs="Arial"/>
                <w:sz w:val="24"/>
                <w:szCs w:val="24"/>
              </w:rPr>
              <w:t>s</w:t>
            </w:r>
            <w:r w:rsidRPr="008E4D0F">
              <w:rPr>
                <w:rFonts w:cs="Arial"/>
                <w:sz w:val="24"/>
                <w:szCs w:val="24"/>
              </w:rPr>
              <w:t xml:space="preserve"> Officer, Chief Executive</w:t>
            </w:r>
          </w:p>
        </w:tc>
      </w:tr>
      <w:tr w:rsidR="0037728D" w:rsidRPr="008E4D0F" w:rsidTr="008E4D0F">
        <w:trPr>
          <w:trHeight w:val="297"/>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Lynn Norwood</w:t>
            </w:r>
          </w:p>
        </w:tc>
        <w:tc>
          <w:tcPr>
            <w:tcW w:w="2880" w:type="pct"/>
          </w:tcPr>
          <w:p w:rsidR="0037728D" w:rsidRPr="008E4D0F" w:rsidRDefault="00EA0595" w:rsidP="000D32AA">
            <w:pPr>
              <w:spacing w:line="276" w:lineRule="auto"/>
              <w:rPr>
                <w:rFonts w:cs="Arial"/>
                <w:sz w:val="24"/>
                <w:szCs w:val="24"/>
              </w:rPr>
            </w:pPr>
            <w:r w:rsidRPr="008E4D0F">
              <w:rPr>
                <w:rFonts w:cs="Arial"/>
                <w:sz w:val="24"/>
                <w:szCs w:val="24"/>
              </w:rPr>
              <w:t>Senior Strategic Human Resources Manager, Corporate HR</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Alan Taylor</w:t>
            </w:r>
          </w:p>
        </w:tc>
        <w:tc>
          <w:tcPr>
            <w:tcW w:w="2880" w:type="pct"/>
          </w:tcPr>
          <w:p w:rsidR="0037728D" w:rsidRPr="008E4D0F" w:rsidRDefault="0037728D" w:rsidP="00EA0595">
            <w:pPr>
              <w:spacing w:line="276" w:lineRule="auto"/>
              <w:rPr>
                <w:rFonts w:cs="Arial"/>
                <w:sz w:val="24"/>
                <w:szCs w:val="24"/>
              </w:rPr>
            </w:pPr>
            <w:r w:rsidRPr="008E4D0F">
              <w:rPr>
                <w:rFonts w:cs="Arial"/>
                <w:sz w:val="24"/>
                <w:szCs w:val="24"/>
              </w:rPr>
              <w:t>Job Evaluation Manager</w:t>
            </w:r>
            <w:r w:rsidR="00EA0595" w:rsidRPr="008E4D0F">
              <w:rPr>
                <w:rFonts w:cs="Arial"/>
                <w:sz w:val="24"/>
                <w:szCs w:val="24"/>
              </w:rPr>
              <w:t>, Corporate HR</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Julia McCreadie</w:t>
            </w:r>
          </w:p>
        </w:tc>
        <w:tc>
          <w:tcPr>
            <w:tcW w:w="2880" w:type="pct"/>
          </w:tcPr>
          <w:p w:rsidR="0037728D" w:rsidRPr="008E4D0F" w:rsidRDefault="00EA0595" w:rsidP="000D32AA">
            <w:pPr>
              <w:spacing w:line="276" w:lineRule="auto"/>
              <w:rPr>
                <w:rFonts w:cs="Arial"/>
                <w:sz w:val="24"/>
                <w:szCs w:val="24"/>
              </w:rPr>
            </w:pPr>
            <w:r w:rsidRPr="008E4D0F">
              <w:rPr>
                <w:rFonts w:cs="Arial"/>
                <w:sz w:val="24"/>
                <w:szCs w:val="24"/>
              </w:rPr>
              <w:t>Head of Catering and Facilities Management, Development and Regeneration Services</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 xml:space="preserve">Moira Carrigan </w:t>
            </w:r>
          </w:p>
        </w:tc>
        <w:tc>
          <w:tcPr>
            <w:tcW w:w="2880" w:type="pct"/>
          </w:tcPr>
          <w:p w:rsidR="0037728D" w:rsidRPr="008E4D0F" w:rsidRDefault="008E4D0F" w:rsidP="008E4D0F">
            <w:pPr>
              <w:spacing w:line="276" w:lineRule="auto"/>
              <w:rPr>
                <w:rFonts w:cs="Arial"/>
                <w:sz w:val="24"/>
                <w:szCs w:val="24"/>
              </w:rPr>
            </w:pPr>
            <w:r w:rsidRPr="008E4D0F">
              <w:rPr>
                <w:rFonts w:cs="Arial"/>
                <w:sz w:val="24"/>
                <w:szCs w:val="24"/>
              </w:rPr>
              <w:t xml:space="preserve">Head of Financial Systems Control, </w:t>
            </w:r>
            <w:r w:rsidR="00EA0595" w:rsidRPr="008E4D0F">
              <w:rPr>
                <w:rFonts w:cs="Arial"/>
                <w:sz w:val="24"/>
                <w:szCs w:val="24"/>
              </w:rPr>
              <w:t>Financial</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Eileen Marshall</w:t>
            </w:r>
          </w:p>
        </w:tc>
        <w:tc>
          <w:tcPr>
            <w:tcW w:w="2880" w:type="pct"/>
          </w:tcPr>
          <w:p w:rsidR="0037728D" w:rsidRPr="008E4D0F" w:rsidRDefault="008E4D0F" w:rsidP="000D32AA">
            <w:pPr>
              <w:spacing w:line="276" w:lineRule="auto"/>
              <w:rPr>
                <w:rFonts w:cs="Arial"/>
                <w:sz w:val="24"/>
                <w:szCs w:val="24"/>
              </w:rPr>
            </w:pPr>
            <w:r w:rsidRPr="008E4D0F">
              <w:rPr>
                <w:rFonts w:cs="Arial"/>
                <w:sz w:val="24"/>
                <w:szCs w:val="24"/>
              </w:rPr>
              <w:t xml:space="preserve">Director, </w:t>
            </w:r>
            <w:r w:rsidR="00EA0595" w:rsidRPr="008E4D0F">
              <w:rPr>
                <w:rFonts w:cs="Arial"/>
                <w:sz w:val="24"/>
                <w:szCs w:val="24"/>
              </w:rPr>
              <w:t>Neighbourhoods and Sustainability</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Christina Heuston</w:t>
            </w:r>
          </w:p>
        </w:tc>
        <w:tc>
          <w:tcPr>
            <w:tcW w:w="2880" w:type="pct"/>
          </w:tcPr>
          <w:p w:rsidR="0037728D" w:rsidRPr="008E4D0F" w:rsidRDefault="008E4D0F" w:rsidP="008E4D0F">
            <w:pPr>
              <w:spacing w:line="276" w:lineRule="auto"/>
              <w:rPr>
                <w:rFonts w:cs="Arial"/>
                <w:sz w:val="24"/>
                <w:szCs w:val="24"/>
              </w:rPr>
            </w:pPr>
            <w:r w:rsidRPr="008E4D0F">
              <w:rPr>
                <w:rFonts w:cs="Arial"/>
                <w:sz w:val="24"/>
                <w:szCs w:val="24"/>
              </w:rPr>
              <w:t xml:space="preserve">Assistant Chief Officer (HR), </w:t>
            </w:r>
            <w:r w:rsidR="00EA0595" w:rsidRPr="008E4D0F">
              <w:rPr>
                <w:rFonts w:cs="Arial"/>
                <w:sz w:val="24"/>
                <w:szCs w:val="24"/>
              </w:rPr>
              <w:t>S</w:t>
            </w:r>
            <w:r w:rsidRPr="008E4D0F">
              <w:rPr>
                <w:rFonts w:cs="Arial"/>
                <w:sz w:val="24"/>
                <w:szCs w:val="24"/>
              </w:rPr>
              <w:t>ocial Work</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Rhea Wolfson</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GMB</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Geraldine Agbour</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GMB</w:t>
            </w:r>
          </w:p>
        </w:tc>
      </w:tr>
      <w:tr w:rsidR="00E92236" w:rsidRPr="008E4D0F" w:rsidTr="008E4D0F">
        <w:trPr>
          <w:jc w:val="center"/>
        </w:trPr>
        <w:tc>
          <w:tcPr>
            <w:tcW w:w="780" w:type="pct"/>
            <w:vMerge/>
          </w:tcPr>
          <w:p w:rsidR="00E92236" w:rsidRPr="008E4D0F" w:rsidRDefault="00E92236" w:rsidP="000D32AA">
            <w:pPr>
              <w:spacing w:line="276" w:lineRule="auto"/>
              <w:rPr>
                <w:rFonts w:cs="Arial"/>
                <w:sz w:val="24"/>
                <w:szCs w:val="24"/>
              </w:rPr>
            </w:pPr>
          </w:p>
        </w:tc>
        <w:tc>
          <w:tcPr>
            <w:tcW w:w="1340" w:type="pct"/>
          </w:tcPr>
          <w:p w:rsidR="00E92236" w:rsidRPr="00361DCB" w:rsidRDefault="00E92236" w:rsidP="000D32AA">
            <w:pPr>
              <w:spacing w:line="276" w:lineRule="auto"/>
              <w:rPr>
                <w:rFonts w:cs="Arial"/>
                <w:sz w:val="24"/>
                <w:szCs w:val="24"/>
              </w:rPr>
            </w:pPr>
            <w:r w:rsidRPr="00361DCB">
              <w:rPr>
                <w:rFonts w:cs="Arial"/>
                <w:sz w:val="24"/>
                <w:szCs w:val="24"/>
              </w:rPr>
              <w:t>Brian Smith</w:t>
            </w:r>
          </w:p>
        </w:tc>
        <w:tc>
          <w:tcPr>
            <w:tcW w:w="2880" w:type="pct"/>
          </w:tcPr>
          <w:p w:rsidR="00E92236" w:rsidRPr="008E4D0F" w:rsidRDefault="00E92236" w:rsidP="000D32AA">
            <w:pPr>
              <w:spacing w:line="276" w:lineRule="auto"/>
              <w:rPr>
                <w:rFonts w:cs="Arial"/>
                <w:sz w:val="24"/>
                <w:szCs w:val="24"/>
              </w:rPr>
            </w:pPr>
            <w:r>
              <w:rPr>
                <w:rFonts w:cs="Arial"/>
                <w:sz w:val="24"/>
                <w:szCs w:val="24"/>
              </w:rPr>
              <w:t>Unison</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Mary Dawson</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Unison</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Colette Hunter</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Unison</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DB4D9A" w:rsidP="000D32AA">
            <w:pPr>
              <w:spacing w:line="276" w:lineRule="auto"/>
              <w:rPr>
                <w:rFonts w:cs="Arial"/>
                <w:sz w:val="24"/>
                <w:szCs w:val="24"/>
              </w:rPr>
            </w:pPr>
            <w:r w:rsidRPr="00361DCB">
              <w:rPr>
                <w:rFonts w:cs="Arial"/>
                <w:sz w:val="24"/>
                <w:szCs w:val="24"/>
              </w:rPr>
              <w:t>Sylvia Haughney</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Unison</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Wendy Dunsmore</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Unite</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Rosie Docherty</w:t>
            </w:r>
          </w:p>
        </w:tc>
        <w:tc>
          <w:tcPr>
            <w:tcW w:w="2880" w:type="pct"/>
          </w:tcPr>
          <w:p w:rsidR="0037728D" w:rsidRPr="008E4D0F" w:rsidRDefault="0037728D" w:rsidP="000D32AA">
            <w:pPr>
              <w:spacing w:line="276" w:lineRule="auto"/>
              <w:rPr>
                <w:rFonts w:cs="Arial"/>
                <w:sz w:val="24"/>
                <w:szCs w:val="24"/>
              </w:rPr>
            </w:pPr>
            <w:r w:rsidRPr="008E4D0F">
              <w:rPr>
                <w:rFonts w:cs="Arial"/>
                <w:sz w:val="24"/>
                <w:szCs w:val="24"/>
              </w:rPr>
              <w:t>Independent Job Evaluation Technical Advisor (External)</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37728D" w:rsidP="000D32AA">
            <w:pPr>
              <w:spacing w:line="276" w:lineRule="auto"/>
              <w:rPr>
                <w:rFonts w:cs="Arial"/>
                <w:sz w:val="24"/>
                <w:szCs w:val="24"/>
              </w:rPr>
            </w:pPr>
            <w:r w:rsidRPr="00361DCB">
              <w:rPr>
                <w:rFonts w:cs="Arial"/>
                <w:sz w:val="24"/>
                <w:szCs w:val="24"/>
              </w:rPr>
              <w:t>Julie Emley (Notes)</w:t>
            </w:r>
          </w:p>
        </w:tc>
        <w:tc>
          <w:tcPr>
            <w:tcW w:w="2880" w:type="pct"/>
          </w:tcPr>
          <w:p w:rsidR="0037728D" w:rsidRPr="008E4D0F" w:rsidRDefault="00EA0595" w:rsidP="000D32AA">
            <w:pPr>
              <w:spacing w:line="276" w:lineRule="auto"/>
              <w:rPr>
                <w:rFonts w:cs="Arial"/>
                <w:sz w:val="24"/>
                <w:szCs w:val="24"/>
              </w:rPr>
            </w:pPr>
            <w:r w:rsidRPr="008E4D0F">
              <w:rPr>
                <w:rFonts w:cs="Arial"/>
                <w:sz w:val="24"/>
                <w:szCs w:val="24"/>
              </w:rPr>
              <w:t>Corporate HR</w:t>
            </w:r>
          </w:p>
        </w:tc>
      </w:tr>
      <w:tr w:rsidR="0037728D" w:rsidRPr="008E4D0F" w:rsidTr="008E4D0F">
        <w:trPr>
          <w:jc w:val="center"/>
        </w:trPr>
        <w:tc>
          <w:tcPr>
            <w:tcW w:w="780" w:type="pct"/>
            <w:vMerge w:val="restart"/>
          </w:tcPr>
          <w:p w:rsidR="0037728D" w:rsidRPr="008E4D0F" w:rsidRDefault="0037728D" w:rsidP="000D32AA">
            <w:pPr>
              <w:spacing w:line="276" w:lineRule="auto"/>
              <w:rPr>
                <w:rFonts w:cs="Arial"/>
                <w:b/>
                <w:sz w:val="24"/>
                <w:szCs w:val="24"/>
              </w:rPr>
            </w:pPr>
            <w:r w:rsidRPr="008E4D0F">
              <w:rPr>
                <w:rFonts w:cs="Arial"/>
                <w:b/>
                <w:sz w:val="24"/>
                <w:szCs w:val="24"/>
              </w:rPr>
              <w:t xml:space="preserve">Apologies: </w:t>
            </w:r>
          </w:p>
        </w:tc>
        <w:tc>
          <w:tcPr>
            <w:tcW w:w="1340" w:type="pct"/>
          </w:tcPr>
          <w:p w:rsidR="0037728D" w:rsidRPr="00361DCB" w:rsidRDefault="00E92236" w:rsidP="000D32AA">
            <w:pPr>
              <w:spacing w:line="276" w:lineRule="auto"/>
              <w:rPr>
                <w:rFonts w:cs="Arial"/>
                <w:sz w:val="24"/>
                <w:szCs w:val="24"/>
              </w:rPr>
            </w:pPr>
            <w:r w:rsidRPr="00361DCB">
              <w:rPr>
                <w:rFonts w:cs="Arial"/>
                <w:sz w:val="24"/>
                <w:szCs w:val="24"/>
              </w:rPr>
              <w:t>Eddie Cassidy</w:t>
            </w:r>
          </w:p>
        </w:tc>
        <w:tc>
          <w:tcPr>
            <w:tcW w:w="2880" w:type="pct"/>
          </w:tcPr>
          <w:p w:rsidR="0037728D" w:rsidRPr="008E4D0F" w:rsidRDefault="00E92236" w:rsidP="000D32AA">
            <w:pPr>
              <w:spacing w:line="276" w:lineRule="auto"/>
              <w:rPr>
                <w:rFonts w:cs="Arial"/>
                <w:sz w:val="24"/>
                <w:szCs w:val="24"/>
              </w:rPr>
            </w:pPr>
            <w:r>
              <w:rPr>
                <w:rFonts w:cs="Arial"/>
                <w:sz w:val="24"/>
                <w:szCs w:val="24"/>
              </w:rPr>
              <w:t>Unite</w:t>
            </w:r>
          </w:p>
        </w:tc>
      </w:tr>
      <w:tr w:rsidR="00925A78" w:rsidRPr="008E4D0F" w:rsidTr="008E4D0F">
        <w:trPr>
          <w:jc w:val="center"/>
        </w:trPr>
        <w:tc>
          <w:tcPr>
            <w:tcW w:w="780" w:type="pct"/>
            <w:vMerge/>
          </w:tcPr>
          <w:p w:rsidR="00925A78" w:rsidRPr="008E4D0F" w:rsidRDefault="00925A78" w:rsidP="000D32AA">
            <w:pPr>
              <w:spacing w:line="276" w:lineRule="auto"/>
              <w:rPr>
                <w:rFonts w:cs="Arial"/>
                <w:sz w:val="24"/>
                <w:szCs w:val="24"/>
              </w:rPr>
            </w:pPr>
          </w:p>
        </w:tc>
        <w:tc>
          <w:tcPr>
            <w:tcW w:w="1340" w:type="pct"/>
          </w:tcPr>
          <w:p w:rsidR="00925A78" w:rsidRPr="00361DCB" w:rsidRDefault="00925A78" w:rsidP="000D32AA">
            <w:pPr>
              <w:spacing w:line="276" w:lineRule="auto"/>
              <w:rPr>
                <w:rFonts w:cs="Arial"/>
                <w:sz w:val="24"/>
                <w:szCs w:val="24"/>
              </w:rPr>
            </w:pPr>
            <w:r w:rsidRPr="00361DCB">
              <w:rPr>
                <w:rFonts w:cs="Arial"/>
                <w:sz w:val="24"/>
                <w:szCs w:val="24"/>
              </w:rPr>
              <w:t>David McClelland</w:t>
            </w:r>
          </w:p>
        </w:tc>
        <w:tc>
          <w:tcPr>
            <w:tcW w:w="2880" w:type="pct"/>
          </w:tcPr>
          <w:p w:rsidR="00925A78" w:rsidRPr="008E4D0F" w:rsidRDefault="00925A78" w:rsidP="000D32AA">
            <w:pPr>
              <w:spacing w:line="276" w:lineRule="auto"/>
              <w:rPr>
                <w:rFonts w:cs="Arial"/>
                <w:sz w:val="24"/>
                <w:szCs w:val="24"/>
              </w:rPr>
            </w:pPr>
            <w:r w:rsidRPr="008E4D0F">
              <w:rPr>
                <w:rFonts w:cs="Arial"/>
                <w:sz w:val="24"/>
                <w:szCs w:val="24"/>
              </w:rPr>
              <w:t>Head of Service, Education</w:t>
            </w:r>
          </w:p>
        </w:tc>
      </w:tr>
      <w:tr w:rsidR="0037728D" w:rsidRPr="008E4D0F" w:rsidTr="008E4D0F">
        <w:trPr>
          <w:jc w:val="center"/>
        </w:trPr>
        <w:tc>
          <w:tcPr>
            <w:tcW w:w="780" w:type="pct"/>
            <w:vMerge/>
          </w:tcPr>
          <w:p w:rsidR="0037728D" w:rsidRPr="008E4D0F" w:rsidRDefault="0037728D" w:rsidP="000D32AA">
            <w:pPr>
              <w:spacing w:line="276" w:lineRule="auto"/>
              <w:rPr>
                <w:rFonts w:cs="Arial"/>
                <w:sz w:val="24"/>
                <w:szCs w:val="24"/>
              </w:rPr>
            </w:pPr>
          </w:p>
        </w:tc>
        <w:tc>
          <w:tcPr>
            <w:tcW w:w="1340" w:type="pct"/>
          </w:tcPr>
          <w:p w:rsidR="0037728D" w:rsidRPr="00361DCB" w:rsidRDefault="00925A78" w:rsidP="000D32AA">
            <w:pPr>
              <w:spacing w:line="276" w:lineRule="auto"/>
              <w:rPr>
                <w:rFonts w:cs="Arial"/>
                <w:sz w:val="24"/>
                <w:szCs w:val="24"/>
              </w:rPr>
            </w:pPr>
            <w:r w:rsidRPr="00361DCB">
              <w:rPr>
                <w:rFonts w:cs="Arial"/>
                <w:sz w:val="24"/>
                <w:szCs w:val="24"/>
              </w:rPr>
              <w:t>Mandy McDowall</w:t>
            </w:r>
          </w:p>
        </w:tc>
        <w:tc>
          <w:tcPr>
            <w:tcW w:w="2880" w:type="pct"/>
          </w:tcPr>
          <w:p w:rsidR="0037728D" w:rsidRPr="008E4D0F" w:rsidRDefault="00925A78" w:rsidP="000D32AA">
            <w:pPr>
              <w:spacing w:line="276" w:lineRule="auto"/>
              <w:rPr>
                <w:rFonts w:cs="Arial"/>
                <w:sz w:val="24"/>
                <w:szCs w:val="24"/>
              </w:rPr>
            </w:pPr>
            <w:r w:rsidRPr="008E4D0F">
              <w:rPr>
                <w:rFonts w:cs="Arial"/>
                <w:sz w:val="24"/>
                <w:szCs w:val="24"/>
              </w:rPr>
              <w:t>Unison</w:t>
            </w:r>
          </w:p>
        </w:tc>
      </w:tr>
    </w:tbl>
    <w:p w:rsidR="005E0DD3" w:rsidRDefault="005E0DD3" w:rsidP="008D1C40">
      <w:pPr>
        <w:spacing w:line="276" w:lineRule="auto"/>
        <w:jc w:val="both"/>
        <w:rPr>
          <w:rFonts w:cs="Arial"/>
          <w:b/>
          <w:color w:val="00B050"/>
        </w:rPr>
      </w:pPr>
    </w:p>
    <w:p w:rsidR="00DF33D0" w:rsidRDefault="00DF33D0" w:rsidP="008D1C40">
      <w:pPr>
        <w:spacing w:line="276" w:lineRule="auto"/>
        <w:jc w:val="both"/>
        <w:rPr>
          <w:rFonts w:cs="Arial"/>
          <w:b/>
          <w:color w:val="00B050"/>
        </w:rPr>
      </w:pPr>
    </w:p>
    <w:p w:rsidR="00DF33D0" w:rsidRDefault="00DF33D0" w:rsidP="008D1C40">
      <w:pPr>
        <w:spacing w:line="276" w:lineRule="auto"/>
        <w:jc w:val="both"/>
        <w:rPr>
          <w:rFonts w:cs="Arial"/>
          <w:b/>
          <w:color w:val="00B050"/>
          <w:sz w:val="20"/>
          <w:szCs w:val="20"/>
        </w:rPr>
        <w:sectPr w:rsidR="00DF33D0"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9016"/>
      </w:tblGrid>
      <w:tr w:rsidR="00DF33D0" w:rsidTr="00DF33D0">
        <w:trPr>
          <w:tblHeader/>
        </w:trPr>
        <w:tc>
          <w:tcPr>
            <w:tcW w:w="9016" w:type="dxa"/>
          </w:tcPr>
          <w:p w:rsidR="00DF33D0" w:rsidRPr="00DF33D0" w:rsidRDefault="00DF33D0" w:rsidP="00DF33D0">
            <w:pPr>
              <w:rPr>
                <w:rFonts w:cs="Arial"/>
                <w:b/>
                <w:sz w:val="24"/>
                <w:szCs w:val="24"/>
              </w:rPr>
            </w:pPr>
            <w:r>
              <w:rPr>
                <w:rFonts w:cs="Arial"/>
                <w:b/>
                <w:sz w:val="24"/>
                <w:szCs w:val="24"/>
              </w:rPr>
              <w:t>Notes</w:t>
            </w:r>
          </w:p>
        </w:tc>
      </w:tr>
      <w:tr w:rsidR="009D0710" w:rsidTr="00DF33D0">
        <w:tc>
          <w:tcPr>
            <w:tcW w:w="9016" w:type="dxa"/>
          </w:tcPr>
          <w:p w:rsidR="009D0710" w:rsidRDefault="009D0710" w:rsidP="009D0710">
            <w:pPr>
              <w:pStyle w:val="ListParagraph"/>
              <w:numPr>
                <w:ilvl w:val="0"/>
                <w:numId w:val="6"/>
              </w:numPr>
              <w:rPr>
                <w:rFonts w:cs="Arial"/>
                <w:b/>
                <w:sz w:val="24"/>
                <w:szCs w:val="24"/>
              </w:rPr>
            </w:pPr>
            <w:r>
              <w:rPr>
                <w:rFonts w:cs="Arial"/>
                <w:b/>
                <w:sz w:val="24"/>
                <w:szCs w:val="24"/>
              </w:rPr>
              <w:t>Previous Note</w:t>
            </w:r>
            <w:r w:rsidR="0086427F">
              <w:rPr>
                <w:rFonts w:cs="Arial"/>
                <w:b/>
                <w:sz w:val="24"/>
                <w:szCs w:val="24"/>
              </w:rPr>
              <w:t xml:space="preserve"> (Jan Buchanan</w:t>
            </w:r>
            <w:r w:rsidR="005E79C1">
              <w:rPr>
                <w:rFonts w:cs="Arial"/>
                <w:b/>
                <w:sz w:val="24"/>
                <w:szCs w:val="24"/>
              </w:rPr>
              <w:t>)</w:t>
            </w:r>
          </w:p>
          <w:p w:rsidR="009D0710" w:rsidRPr="009D0710" w:rsidRDefault="009D0710" w:rsidP="009D0710">
            <w:pPr>
              <w:pStyle w:val="ListParagraph"/>
              <w:rPr>
                <w:rFonts w:cs="Arial"/>
                <w:b/>
                <w:sz w:val="24"/>
                <w:szCs w:val="24"/>
              </w:rPr>
            </w:pPr>
          </w:p>
          <w:p w:rsidR="0057750F" w:rsidRPr="0057750F" w:rsidRDefault="0086427F" w:rsidP="0086427F">
            <w:pPr>
              <w:pStyle w:val="ListParagraph"/>
              <w:numPr>
                <w:ilvl w:val="1"/>
                <w:numId w:val="7"/>
              </w:numPr>
              <w:ind w:left="596"/>
              <w:jc w:val="both"/>
              <w:rPr>
                <w:rFonts w:cs="Arial"/>
                <w:b/>
                <w:sz w:val="24"/>
                <w:szCs w:val="24"/>
              </w:rPr>
            </w:pPr>
            <w:r>
              <w:rPr>
                <w:rFonts w:cs="Arial"/>
                <w:sz w:val="24"/>
                <w:szCs w:val="24"/>
              </w:rPr>
              <w:t>The 12</w:t>
            </w:r>
            <w:r w:rsidRPr="0086427F">
              <w:rPr>
                <w:rFonts w:cs="Arial"/>
                <w:sz w:val="24"/>
                <w:szCs w:val="24"/>
                <w:vertAlign w:val="superscript"/>
              </w:rPr>
              <w:t>th</w:t>
            </w:r>
            <w:r>
              <w:rPr>
                <w:rFonts w:cs="Arial"/>
                <w:sz w:val="24"/>
                <w:szCs w:val="24"/>
              </w:rPr>
              <w:t xml:space="preserve"> August 2020 revised note and 9</w:t>
            </w:r>
            <w:r w:rsidRPr="0086427F">
              <w:rPr>
                <w:rFonts w:cs="Arial"/>
                <w:sz w:val="24"/>
                <w:szCs w:val="24"/>
                <w:vertAlign w:val="superscript"/>
              </w:rPr>
              <w:t>th</w:t>
            </w:r>
            <w:r>
              <w:rPr>
                <w:rFonts w:cs="Arial"/>
                <w:sz w:val="24"/>
                <w:szCs w:val="24"/>
              </w:rPr>
              <w:t xml:space="preserve"> September 2020 were both approved.</w:t>
            </w:r>
          </w:p>
          <w:p w:rsidR="0086427F" w:rsidRPr="0086427F" w:rsidRDefault="0086427F" w:rsidP="0057750F">
            <w:pPr>
              <w:pStyle w:val="ListParagraph"/>
              <w:ind w:left="596"/>
              <w:jc w:val="both"/>
              <w:rPr>
                <w:rFonts w:cs="Arial"/>
                <w:b/>
                <w:sz w:val="24"/>
                <w:szCs w:val="24"/>
              </w:rPr>
            </w:pPr>
            <w:r>
              <w:rPr>
                <w:rFonts w:cs="Arial"/>
                <w:sz w:val="24"/>
                <w:szCs w:val="24"/>
              </w:rPr>
              <w:t xml:space="preserve"> </w:t>
            </w:r>
          </w:p>
          <w:p w:rsidR="0086427F" w:rsidRPr="0086427F" w:rsidRDefault="0086427F" w:rsidP="0086427F">
            <w:pPr>
              <w:pStyle w:val="ListParagraph"/>
              <w:numPr>
                <w:ilvl w:val="1"/>
                <w:numId w:val="7"/>
              </w:numPr>
              <w:ind w:left="596"/>
              <w:jc w:val="both"/>
              <w:rPr>
                <w:rFonts w:cs="Arial"/>
                <w:b/>
                <w:sz w:val="24"/>
                <w:szCs w:val="24"/>
              </w:rPr>
            </w:pPr>
            <w:r>
              <w:rPr>
                <w:rFonts w:cs="Arial"/>
                <w:sz w:val="24"/>
                <w:szCs w:val="24"/>
              </w:rPr>
              <w:t>Lynn Norwood advised that she</w:t>
            </w:r>
            <w:r w:rsidR="00157B6E">
              <w:rPr>
                <w:rFonts w:cs="Arial"/>
                <w:sz w:val="24"/>
                <w:szCs w:val="24"/>
              </w:rPr>
              <w:t xml:space="preserve"> </w:t>
            </w:r>
            <w:r>
              <w:rPr>
                <w:rFonts w:cs="Arial"/>
                <w:sz w:val="24"/>
                <w:szCs w:val="24"/>
              </w:rPr>
              <w:t xml:space="preserve">updated Robert Anderson with regard to staff expectations for a resolution in March 2021. The Trade Unions advised that </w:t>
            </w:r>
            <w:r w:rsidR="0057750F">
              <w:rPr>
                <w:rFonts w:cs="Arial"/>
                <w:sz w:val="24"/>
                <w:szCs w:val="24"/>
              </w:rPr>
              <w:t>the timescales are a real concern and</w:t>
            </w:r>
            <w:r w:rsidR="00157B6E">
              <w:rPr>
                <w:rFonts w:cs="Arial"/>
                <w:sz w:val="24"/>
                <w:szCs w:val="24"/>
              </w:rPr>
              <w:t xml:space="preserve"> stated that</w:t>
            </w:r>
            <w:r w:rsidR="0057750F">
              <w:rPr>
                <w:rFonts w:cs="Arial"/>
                <w:sz w:val="24"/>
                <w:szCs w:val="24"/>
              </w:rPr>
              <w:t xml:space="preserve"> there needs to be recognition that the current timescales ar</w:t>
            </w:r>
            <w:r w:rsidR="00157B6E">
              <w:rPr>
                <w:rFonts w:cs="Arial"/>
                <w:sz w:val="24"/>
                <w:szCs w:val="24"/>
              </w:rPr>
              <w:t>e not going to be achieved. Rhea Wolfson</w:t>
            </w:r>
            <w:r w:rsidR="0057750F">
              <w:rPr>
                <w:rFonts w:cs="Arial"/>
                <w:sz w:val="24"/>
                <w:szCs w:val="24"/>
              </w:rPr>
              <w:t xml:space="preserve"> </w:t>
            </w:r>
            <w:r w:rsidR="00361DCB">
              <w:rPr>
                <w:rFonts w:cs="Arial"/>
                <w:sz w:val="24"/>
                <w:szCs w:val="24"/>
              </w:rPr>
              <w:t>raised</w:t>
            </w:r>
            <w:r w:rsidR="0057750F">
              <w:rPr>
                <w:rFonts w:cs="Arial"/>
                <w:sz w:val="24"/>
                <w:szCs w:val="24"/>
              </w:rPr>
              <w:t xml:space="preserve"> </w:t>
            </w:r>
            <w:r w:rsidR="00361DCB">
              <w:rPr>
                <w:rFonts w:cs="Arial"/>
                <w:sz w:val="24"/>
                <w:szCs w:val="24"/>
              </w:rPr>
              <w:t xml:space="preserve">a </w:t>
            </w:r>
            <w:r w:rsidR="0057750F">
              <w:rPr>
                <w:rFonts w:cs="Arial"/>
                <w:sz w:val="24"/>
                <w:szCs w:val="24"/>
              </w:rPr>
              <w:t xml:space="preserve">concern that </w:t>
            </w:r>
            <w:r w:rsidR="00157B6E">
              <w:rPr>
                <w:rFonts w:cs="Arial"/>
                <w:sz w:val="24"/>
                <w:szCs w:val="24"/>
              </w:rPr>
              <w:t xml:space="preserve">the </w:t>
            </w:r>
            <w:r w:rsidR="00BF1D35">
              <w:rPr>
                <w:rFonts w:cs="Arial"/>
                <w:sz w:val="24"/>
                <w:szCs w:val="24"/>
              </w:rPr>
              <w:t>OSG</w:t>
            </w:r>
            <w:r w:rsidR="0057750F">
              <w:rPr>
                <w:rFonts w:cs="Arial"/>
                <w:sz w:val="24"/>
                <w:szCs w:val="24"/>
              </w:rPr>
              <w:t xml:space="preserve"> will not have the ability to feed in to the deadlines before </w:t>
            </w:r>
            <w:r w:rsidR="00361DCB">
              <w:rPr>
                <w:rFonts w:cs="Arial"/>
                <w:sz w:val="24"/>
                <w:szCs w:val="24"/>
              </w:rPr>
              <w:t>the</w:t>
            </w:r>
            <w:r w:rsidR="0057750F">
              <w:rPr>
                <w:rFonts w:cs="Arial"/>
                <w:sz w:val="24"/>
                <w:szCs w:val="24"/>
              </w:rPr>
              <w:t xml:space="preserve"> revised paper is submitted to the City Administration Committee</w:t>
            </w:r>
            <w:r w:rsidR="00742AC4">
              <w:rPr>
                <w:rFonts w:cs="Arial"/>
                <w:sz w:val="24"/>
                <w:szCs w:val="24"/>
              </w:rPr>
              <w:t xml:space="preserve"> (CAC)</w:t>
            </w:r>
            <w:r w:rsidR="0057750F">
              <w:rPr>
                <w:rFonts w:cs="Arial"/>
                <w:sz w:val="24"/>
                <w:szCs w:val="24"/>
              </w:rPr>
              <w:t xml:space="preserve">. Lynn </w:t>
            </w:r>
            <w:r w:rsidR="00BA2BC4">
              <w:rPr>
                <w:rFonts w:cs="Arial"/>
                <w:sz w:val="24"/>
                <w:szCs w:val="24"/>
              </w:rPr>
              <w:t>reminded the Trade Unions</w:t>
            </w:r>
            <w:r w:rsidR="004813D5">
              <w:rPr>
                <w:rFonts w:cs="Arial"/>
                <w:sz w:val="24"/>
                <w:szCs w:val="24"/>
              </w:rPr>
              <w:t xml:space="preserve"> that this is not a matter for the OSG but</w:t>
            </w:r>
            <w:r w:rsidR="0057750F">
              <w:rPr>
                <w:rFonts w:cs="Arial"/>
                <w:sz w:val="24"/>
                <w:szCs w:val="24"/>
              </w:rPr>
              <w:t xml:space="preserve"> advised that she </w:t>
            </w:r>
            <w:r w:rsidR="004813D5">
              <w:rPr>
                <w:rFonts w:cs="Arial"/>
                <w:sz w:val="24"/>
                <w:szCs w:val="24"/>
              </w:rPr>
              <w:t>would</w:t>
            </w:r>
            <w:r w:rsidR="0057750F">
              <w:rPr>
                <w:rFonts w:cs="Arial"/>
                <w:sz w:val="24"/>
                <w:szCs w:val="24"/>
              </w:rPr>
              <w:t xml:space="preserve"> take this </w:t>
            </w:r>
            <w:r w:rsidR="00157B6E">
              <w:rPr>
                <w:rFonts w:cs="Arial"/>
                <w:sz w:val="24"/>
                <w:szCs w:val="24"/>
              </w:rPr>
              <w:t>information</w:t>
            </w:r>
            <w:r w:rsidR="0057750F">
              <w:rPr>
                <w:rFonts w:cs="Arial"/>
                <w:sz w:val="24"/>
                <w:szCs w:val="24"/>
              </w:rPr>
              <w:t xml:space="preserve"> back to Robert Anderson. The Trade Unions</w:t>
            </w:r>
            <w:r w:rsidR="00157B6E">
              <w:rPr>
                <w:rFonts w:cs="Arial"/>
                <w:sz w:val="24"/>
                <w:szCs w:val="24"/>
              </w:rPr>
              <w:t xml:space="preserve"> </w:t>
            </w:r>
            <w:r w:rsidR="0057750F">
              <w:rPr>
                <w:rFonts w:cs="Arial"/>
                <w:sz w:val="24"/>
                <w:szCs w:val="24"/>
              </w:rPr>
              <w:t xml:space="preserve">advised that they will also be raising this issue separately. </w:t>
            </w:r>
          </w:p>
          <w:p w:rsidR="00375F11" w:rsidRDefault="00375F11" w:rsidP="00375F11">
            <w:pPr>
              <w:pStyle w:val="ListParagraph"/>
              <w:ind w:left="596"/>
              <w:jc w:val="both"/>
              <w:rPr>
                <w:rFonts w:cs="Arial"/>
                <w:b/>
                <w:sz w:val="24"/>
                <w:szCs w:val="24"/>
              </w:rPr>
            </w:pPr>
          </w:p>
        </w:tc>
      </w:tr>
      <w:tr w:rsidR="00E07DD3" w:rsidTr="00DF33D0">
        <w:tc>
          <w:tcPr>
            <w:tcW w:w="9016" w:type="dxa"/>
          </w:tcPr>
          <w:p w:rsidR="00E07DD3" w:rsidRDefault="004E31BF" w:rsidP="005037A8">
            <w:pPr>
              <w:pStyle w:val="ListParagraph"/>
              <w:numPr>
                <w:ilvl w:val="0"/>
                <w:numId w:val="6"/>
              </w:numPr>
              <w:rPr>
                <w:rFonts w:cs="Arial"/>
                <w:b/>
                <w:sz w:val="24"/>
                <w:szCs w:val="24"/>
              </w:rPr>
            </w:pPr>
            <w:r>
              <w:rPr>
                <w:rFonts w:cs="Arial"/>
                <w:b/>
                <w:sz w:val="24"/>
                <w:szCs w:val="24"/>
              </w:rPr>
              <w:t>Operational Steering</w:t>
            </w:r>
            <w:r w:rsidR="00CF5761">
              <w:rPr>
                <w:rFonts w:cs="Arial"/>
                <w:b/>
                <w:sz w:val="24"/>
                <w:szCs w:val="24"/>
              </w:rPr>
              <w:t xml:space="preserve"> Sub</w:t>
            </w:r>
            <w:r>
              <w:rPr>
                <w:rFonts w:cs="Arial"/>
                <w:b/>
                <w:sz w:val="24"/>
                <w:szCs w:val="24"/>
              </w:rPr>
              <w:t xml:space="preserve"> Group</w:t>
            </w:r>
            <w:r w:rsidR="00CB08C5">
              <w:rPr>
                <w:rFonts w:cs="Arial"/>
                <w:b/>
                <w:sz w:val="24"/>
                <w:szCs w:val="24"/>
              </w:rPr>
              <w:t xml:space="preserve"> </w:t>
            </w:r>
            <w:r w:rsidR="00B7542C">
              <w:rPr>
                <w:rFonts w:cs="Arial"/>
                <w:b/>
                <w:sz w:val="24"/>
                <w:szCs w:val="24"/>
              </w:rPr>
              <w:t>(</w:t>
            </w:r>
            <w:r>
              <w:rPr>
                <w:rFonts w:cs="Arial"/>
                <w:b/>
                <w:sz w:val="24"/>
                <w:szCs w:val="24"/>
              </w:rPr>
              <w:t>Alan Taylor</w:t>
            </w:r>
            <w:r w:rsidR="00B7542C">
              <w:rPr>
                <w:rFonts w:cs="Arial"/>
                <w:b/>
                <w:sz w:val="24"/>
                <w:szCs w:val="24"/>
              </w:rPr>
              <w:t>)</w:t>
            </w:r>
          </w:p>
          <w:p w:rsidR="004E31BF" w:rsidRPr="009D0710" w:rsidRDefault="004E31BF" w:rsidP="004E31BF">
            <w:pPr>
              <w:pStyle w:val="ListParagraph"/>
              <w:rPr>
                <w:rFonts w:cs="Arial"/>
                <w:b/>
                <w:sz w:val="24"/>
                <w:szCs w:val="24"/>
              </w:rPr>
            </w:pPr>
          </w:p>
          <w:p w:rsidR="00E07DD3" w:rsidRDefault="00E07DD3" w:rsidP="00E07DD3">
            <w:pPr>
              <w:pStyle w:val="ListParagraph"/>
              <w:jc w:val="both"/>
              <w:rPr>
                <w:rFonts w:cs="Arial"/>
                <w:b/>
                <w:sz w:val="24"/>
                <w:szCs w:val="24"/>
              </w:rPr>
            </w:pPr>
          </w:p>
          <w:p w:rsidR="005037A8" w:rsidRPr="005037A8" w:rsidRDefault="005037A8" w:rsidP="005037A8">
            <w:pPr>
              <w:pStyle w:val="ListParagraph"/>
              <w:numPr>
                <w:ilvl w:val="0"/>
                <w:numId w:val="7"/>
              </w:numPr>
              <w:jc w:val="both"/>
              <w:rPr>
                <w:rFonts w:cs="Arial"/>
                <w:vanish/>
                <w:sz w:val="24"/>
                <w:szCs w:val="24"/>
              </w:rPr>
            </w:pPr>
          </w:p>
          <w:p w:rsidR="002A2E94" w:rsidRPr="002A2E94" w:rsidRDefault="004E31BF" w:rsidP="002A2E94">
            <w:pPr>
              <w:pStyle w:val="ListParagraph"/>
              <w:numPr>
                <w:ilvl w:val="1"/>
                <w:numId w:val="7"/>
              </w:numPr>
              <w:ind w:left="596"/>
              <w:jc w:val="both"/>
              <w:rPr>
                <w:rFonts w:cs="Arial"/>
                <w:sz w:val="24"/>
                <w:szCs w:val="24"/>
              </w:rPr>
            </w:pPr>
            <w:r>
              <w:rPr>
                <w:rFonts w:cs="Arial"/>
                <w:sz w:val="24"/>
                <w:szCs w:val="24"/>
              </w:rPr>
              <w:t>Alan Taylor referred to the paper supplied in advance of the meeting and apologised as the meeting date</w:t>
            </w:r>
            <w:r w:rsidR="00CF5761">
              <w:rPr>
                <w:rFonts w:cs="Arial"/>
                <w:sz w:val="24"/>
                <w:szCs w:val="24"/>
              </w:rPr>
              <w:t>s proposed in the paper require</w:t>
            </w:r>
            <w:r w:rsidR="002F1985">
              <w:rPr>
                <w:rFonts w:cs="Arial"/>
                <w:sz w:val="24"/>
                <w:szCs w:val="24"/>
              </w:rPr>
              <w:t xml:space="preserve"> to be rescheduled. </w:t>
            </w:r>
            <w:r>
              <w:rPr>
                <w:rFonts w:cs="Arial"/>
                <w:sz w:val="24"/>
                <w:szCs w:val="24"/>
              </w:rPr>
              <w:t>Alan suggested the 22</w:t>
            </w:r>
            <w:r w:rsidRPr="004E31BF">
              <w:rPr>
                <w:rFonts w:cs="Arial"/>
                <w:sz w:val="24"/>
                <w:szCs w:val="24"/>
                <w:vertAlign w:val="superscript"/>
              </w:rPr>
              <w:t>nd</w:t>
            </w:r>
            <w:r>
              <w:rPr>
                <w:rFonts w:cs="Arial"/>
                <w:sz w:val="24"/>
                <w:szCs w:val="24"/>
              </w:rPr>
              <w:t xml:space="preserve"> October 2020 and the 30</w:t>
            </w:r>
            <w:r w:rsidRPr="004E31BF">
              <w:rPr>
                <w:rFonts w:cs="Arial"/>
                <w:sz w:val="24"/>
                <w:szCs w:val="24"/>
                <w:vertAlign w:val="superscript"/>
              </w:rPr>
              <w:t>th</w:t>
            </w:r>
            <w:r>
              <w:rPr>
                <w:rFonts w:cs="Arial"/>
                <w:sz w:val="24"/>
                <w:szCs w:val="24"/>
              </w:rPr>
              <w:t xml:space="preserve"> October 2020.  </w:t>
            </w:r>
          </w:p>
          <w:p w:rsidR="002A2E94" w:rsidRDefault="002A2E94" w:rsidP="002A2E94">
            <w:pPr>
              <w:pStyle w:val="ListParagraph"/>
              <w:ind w:left="596"/>
              <w:jc w:val="both"/>
              <w:rPr>
                <w:rFonts w:cs="Arial"/>
                <w:sz w:val="24"/>
                <w:szCs w:val="24"/>
              </w:rPr>
            </w:pPr>
          </w:p>
          <w:p w:rsidR="00922BE3" w:rsidRDefault="004E31BF" w:rsidP="0016390E">
            <w:pPr>
              <w:pStyle w:val="ListParagraph"/>
              <w:numPr>
                <w:ilvl w:val="1"/>
                <w:numId w:val="7"/>
              </w:numPr>
              <w:ind w:left="596"/>
              <w:jc w:val="both"/>
              <w:rPr>
                <w:rFonts w:cs="Arial"/>
                <w:sz w:val="24"/>
                <w:szCs w:val="24"/>
              </w:rPr>
            </w:pPr>
            <w:r>
              <w:rPr>
                <w:rFonts w:cs="Arial"/>
                <w:sz w:val="24"/>
                <w:szCs w:val="24"/>
              </w:rPr>
              <w:t xml:space="preserve">The Trade Unions </w:t>
            </w:r>
            <w:r w:rsidR="002F1985">
              <w:rPr>
                <w:rFonts w:cs="Arial"/>
                <w:sz w:val="24"/>
                <w:szCs w:val="24"/>
              </w:rPr>
              <w:t>requested</w:t>
            </w:r>
            <w:r>
              <w:rPr>
                <w:rFonts w:cs="Arial"/>
                <w:sz w:val="24"/>
                <w:szCs w:val="24"/>
              </w:rPr>
              <w:t xml:space="preserve"> </w:t>
            </w:r>
            <w:r w:rsidR="00731EFB">
              <w:rPr>
                <w:rFonts w:cs="Arial"/>
                <w:sz w:val="24"/>
                <w:szCs w:val="24"/>
              </w:rPr>
              <w:t xml:space="preserve">that </w:t>
            </w:r>
            <w:r>
              <w:rPr>
                <w:rFonts w:cs="Arial"/>
                <w:sz w:val="24"/>
                <w:szCs w:val="24"/>
              </w:rPr>
              <w:t>Senior Analysts and Analysts should be included as sub group attendees</w:t>
            </w:r>
            <w:r w:rsidR="00731EFB">
              <w:rPr>
                <w:rFonts w:cs="Arial"/>
                <w:sz w:val="24"/>
                <w:szCs w:val="24"/>
              </w:rPr>
              <w:t xml:space="preserve"> on a rotational basis. Brian Smith and Rhea Wolfson explained that</w:t>
            </w:r>
            <w:r>
              <w:rPr>
                <w:rFonts w:cs="Arial"/>
                <w:sz w:val="24"/>
                <w:szCs w:val="24"/>
              </w:rPr>
              <w:t xml:space="preserve"> this would </w:t>
            </w:r>
            <w:r w:rsidR="00FE77ED">
              <w:rPr>
                <w:rFonts w:cs="Arial"/>
                <w:sz w:val="24"/>
                <w:szCs w:val="24"/>
              </w:rPr>
              <w:t xml:space="preserve">help build relationships and encourage a </w:t>
            </w:r>
            <w:r>
              <w:rPr>
                <w:rFonts w:cs="Arial"/>
                <w:sz w:val="24"/>
                <w:szCs w:val="24"/>
              </w:rPr>
              <w:t xml:space="preserve">more collaborative structure. </w:t>
            </w:r>
            <w:r w:rsidR="00FE77ED">
              <w:rPr>
                <w:rFonts w:cs="Arial"/>
                <w:sz w:val="24"/>
                <w:szCs w:val="24"/>
              </w:rPr>
              <w:t>Alan Taylor, Lynn Norwood and Rosie Docherty agreed that there is a need for input from the Analysts but advised that this should be gathered out-with the sub group and brought b</w:t>
            </w:r>
            <w:r w:rsidR="00214CDF">
              <w:rPr>
                <w:rFonts w:cs="Arial"/>
                <w:sz w:val="24"/>
                <w:szCs w:val="24"/>
              </w:rPr>
              <w:t xml:space="preserve">ack by the Lead Analysts. Rosie </w:t>
            </w:r>
            <w:r w:rsidR="00FE77ED">
              <w:rPr>
                <w:rFonts w:cs="Arial"/>
                <w:sz w:val="24"/>
                <w:szCs w:val="24"/>
              </w:rPr>
              <w:t xml:space="preserve">advised that the Analysts need to retain focus on applying the scheme and this </w:t>
            </w:r>
            <w:r w:rsidR="00CF5761">
              <w:rPr>
                <w:rFonts w:cs="Arial"/>
                <w:sz w:val="24"/>
                <w:szCs w:val="24"/>
              </w:rPr>
              <w:t>would be out-with t</w:t>
            </w:r>
            <w:r w:rsidR="004813D5">
              <w:rPr>
                <w:rFonts w:cs="Arial"/>
                <w:sz w:val="24"/>
                <w:szCs w:val="24"/>
              </w:rPr>
              <w:t xml:space="preserve">heir remit, and reminded the Trade Unions </w:t>
            </w:r>
            <w:r w:rsidR="00BA2BC4">
              <w:rPr>
                <w:rFonts w:cs="Arial"/>
                <w:sz w:val="24"/>
                <w:szCs w:val="24"/>
              </w:rPr>
              <w:t>that Trade U</w:t>
            </w:r>
            <w:r w:rsidR="004813D5">
              <w:rPr>
                <w:rFonts w:cs="Arial"/>
                <w:sz w:val="24"/>
                <w:szCs w:val="24"/>
              </w:rPr>
              <w:t>nion representation</w:t>
            </w:r>
            <w:r w:rsidR="00BA2BC4">
              <w:rPr>
                <w:rFonts w:cs="Arial"/>
                <w:sz w:val="24"/>
                <w:szCs w:val="24"/>
              </w:rPr>
              <w:t xml:space="preserve"> is incorporated as</w:t>
            </w:r>
            <w:r w:rsidR="004813D5">
              <w:rPr>
                <w:rFonts w:cs="Arial"/>
                <w:sz w:val="24"/>
                <w:szCs w:val="24"/>
              </w:rPr>
              <w:t xml:space="preserve"> one of the Lead Analysts is a Trade Union nomination. </w:t>
            </w:r>
          </w:p>
          <w:p w:rsidR="00CF5761" w:rsidRPr="00CF5761" w:rsidRDefault="00CF5761" w:rsidP="00CF5761">
            <w:pPr>
              <w:pStyle w:val="ListParagraph"/>
              <w:rPr>
                <w:rFonts w:cs="Arial"/>
                <w:sz w:val="24"/>
                <w:szCs w:val="24"/>
              </w:rPr>
            </w:pPr>
          </w:p>
          <w:p w:rsidR="00214CDF" w:rsidRDefault="00CF5761" w:rsidP="008E23DF">
            <w:pPr>
              <w:pStyle w:val="ListParagraph"/>
              <w:numPr>
                <w:ilvl w:val="1"/>
                <w:numId w:val="7"/>
              </w:numPr>
              <w:ind w:left="596"/>
              <w:jc w:val="both"/>
              <w:rPr>
                <w:rFonts w:cs="Arial"/>
                <w:sz w:val="24"/>
                <w:szCs w:val="24"/>
              </w:rPr>
            </w:pPr>
            <w:r w:rsidRPr="008E23DF">
              <w:rPr>
                <w:rFonts w:cs="Arial"/>
                <w:sz w:val="24"/>
                <w:szCs w:val="24"/>
              </w:rPr>
              <w:t>Brian Smith queried the purpose of the sub group and asked what the expect</w:t>
            </w:r>
            <w:r w:rsidR="00214CDF" w:rsidRPr="008E23DF">
              <w:rPr>
                <w:rFonts w:cs="Arial"/>
                <w:sz w:val="24"/>
                <w:szCs w:val="24"/>
              </w:rPr>
              <w:t>ations are.</w:t>
            </w:r>
            <w:r w:rsidRPr="008E23DF">
              <w:rPr>
                <w:rFonts w:cs="Arial"/>
                <w:sz w:val="24"/>
                <w:szCs w:val="24"/>
              </w:rPr>
              <w:t xml:space="preserve"> Alan Taylor confirmed that this group would seek agreement on the principles before </w:t>
            </w:r>
            <w:r w:rsidR="00731EFB">
              <w:rPr>
                <w:rFonts w:cs="Arial"/>
                <w:sz w:val="24"/>
                <w:szCs w:val="24"/>
              </w:rPr>
              <w:t>feeding back in</w:t>
            </w:r>
            <w:r w:rsidRPr="008E23DF">
              <w:rPr>
                <w:rFonts w:cs="Arial"/>
                <w:sz w:val="24"/>
                <w:szCs w:val="24"/>
              </w:rPr>
              <w:t xml:space="preserve"> to the </w:t>
            </w:r>
            <w:r w:rsidR="00BF1D35">
              <w:rPr>
                <w:rFonts w:cs="Arial"/>
                <w:sz w:val="24"/>
                <w:szCs w:val="24"/>
              </w:rPr>
              <w:t>OSG</w:t>
            </w:r>
            <w:r w:rsidR="008E23DF" w:rsidRPr="008E23DF">
              <w:rPr>
                <w:rFonts w:cs="Arial"/>
                <w:sz w:val="24"/>
                <w:szCs w:val="24"/>
              </w:rPr>
              <w:t xml:space="preserve"> for approval</w:t>
            </w:r>
            <w:r w:rsidRPr="008E23DF">
              <w:rPr>
                <w:rFonts w:cs="Arial"/>
                <w:sz w:val="24"/>
                <w:szCs w:val="24"/>
              </w:rPr>
              <w:t xml:space="preserve">. </w:t>
            </w:r>
            <w:r w:rsidR="008E23DF">
              <w:rPr>
                <w:rFonts w:cs="Arial"/>
                <w:sz w:val="24"/>
                <w:szCs w:val="24"/>
              </w:rPr>
              <w:t xml:space="preserve">Jan Buchanan advised that a sub group </w:t>
            </w:r>
            <w:r w:rsidR="002F1985">
              <w:rPr>
                <w:rFonts w:cs="Arial"/>
                <w:sz w:val="24"/>
                <w:szCs w:val="24"/>
              </w:rPr>
              <w:t>provides</w:t>
            </w:r>
            <w:r w:rsidR="008E23DF">
              <w:rPr>
                <w:rFonts w:cs="Arial"/>
                <w:sz w:val="24"/>
                <w:szCs w:val="24"/>
              </w:rPr>
              <w:t xml:space="preserve"> an opportunity to go in to more detail and robust challenge.  </w:t>
            </w:r>
            <w:r w:rsidRPr="008E23DF">
              <w:rPr>
                <w:rFonts w:cs="Arial"/>
                <w:sz w:val="24"/>
                <w:szCs w:val="24"/>
              </w:rPr>
              <w:t xml:space="preserve">Naghat Ahmed </w:t>
            </w:r>
            <w:r w:rsidR="00EF1366">
              <w:rPr>
                <w:rFonts w:cs="Arial"/>
                <w:sz w:val="24"/>
                <w:szCs w:val="24"/>
              </w:rPr>
              <w:t>confirmed</w:t>
            </w:r>
            <w:r w:rsidRPr="008E23DF">
              <w:rPr>
                <w:rFonts w:cs="Arial"/>
                <w:sz w:val="24"/>
                <w:szCs w:val="24"/>
              </w:rPr>
              <w:t xml:space="preserve"> that if </w:t>
            </w:r>
            <w:r w:rsidR="00BA2BC4">
              <w:rPr>
                <w:rFonts w:cs="Arial"/>
                <w:sz w:val="24"/>
                <w:szCs w:val="24"/>
              </w:rPr>
              <w:t>a</w:t>
            </w:r>
            <w:r w:rsidRPr="008E23DF">
              <w:rPr>
                <w:rFonts w:cs="Arial"/>
                <w:sz w:val="24"/>
                <w:szCs w:val="24"/>
              </w:rPr>
              <w:t xml:space="preserve"> sub group is required, the purpose and objectives</w:t>
            </w:r>
            <w:r w:rsidR="00214CDF" w:rsidRPr="008E23DF">
              <w:rPr>
                <w:rFonts w:cs="Arial"/>
                <w:sz w:val="24"/>
                <w:szCs w:val="24"/>
              </w:rPr>
              <w:t xml:space="preserve"> need</w:t>
            </w:r>
            <w:r w:rsidRPr="008E23DF">
              <w:rPr>
                <w:rFonts w:cs="Arial"/>
                <w:sz w:val="24"/>
                <w:szCs w:val="24"/>
              </w:rPr>
              <w:t xml:space="preserve"> to be</w:t>
            </w:r>
            <w:r w:rsidR="00731EFB">
              <w:rPr>
                <w:rFonts w:cs="Arial"/>
                <w:sz w:val="24"/>
                <w:szCs w:val="24"/>
              </w:rPr>
              <w:t xml:space="preserve"> made</w:t>
            </w:r>
            <w:r w:rsidRPr="008E23DF">
              <w:rPr>
                <w:rFonts w:cs="Arial"/>
                <w:sz w:val="24"/>
                <w:szCs w:val="24"/>
              </w:rPr>
              <w:t xml:space="preserve"> </w:t>
            </w:r>
            <w:r w:rsidR="00214CDF" w:rsidRPr="008E23DF">
              <w:rPr>
                <w:rFonts w:cs="Arial"/>
                <w:sz w:val="24"/>
                <w:szCs w:val="24"/>
              </w:rPr>
              <w:t>clear</w:t>
            </w:r>
            <w:r w:rsidRPr="008E23DF">
              <w:rPr>
                <w:rFonts w:cs="Arial"/>
                <w:sz w:val="24"/>
                <w:szCs w:val="24"/>
              </w:rPr>
              <w:t>.</w:t>
            </w:r>
            <w:r w:rsidR="008E23DF" w:rsidRPr="008E23DF">
              <w:rPr>
                <w:rFonts w:cs="Arial"/>
                <w:sz w:val="24"/>
                <w:szCs w:val="24"/>
              </w:rPr>
              <w:t xml:space="preserve"> </w:t>
            </w:r>
          </w:p>
          <w:p w:rsidR="008E1D72" w:rsidRPr="008E1D72" w:rsidRDefault="008E1D72" w:rsidP="008E1D72">
            <w:pPr>
              <w:pStyle w:val="ListParagraph"/>
              <w:rPr>
                <w:rFonts w:cs="Arial"/>
                <w:sz w:val="24"/>
                <w:szCs w:val="24"/>
              </w:rPr>
            </w:pPr>
          </w:p>
          <w:p w:rsidR="008E1D72" w:rsidRDefault="008E1D72" w:rsidP="008E23DF">
            <w:pPr>
              <w:pStyle w:val="ListParagraph"/>
              <w:numPr>
                <w:ilvl w:val="1"/>
                <w:numId w:val="7"/>
              </w:numPr>
              <w:ind w:left="596"/>
              <w:jc w:val="both"/>
              <w:rPr>
                <w:rFonts w:cs="Arial"/>
                <w:sz w:val="24"/>
                <w:szCs w:val="24"/>
              </w:rPr>
            </w:pPr>
            <w:r>
              <w:rPr>
                <w:rFonts w:cs="Arial"/>
                <w:sz w:val="24"/>
                <w:szCs w:val="24"/>
              </w:rPr>
              <w:t>Rosie Docherty suggested that the sub group could look at processes and timescales in order to get a better handle on this. Brian Smith ag</w:t>
            </w:r>
            <w:r w:rsidR="000C09DC">
              <w:rPr>
                <w:rFonts w:cs="Arial"/>
                <w:sz w:val="24"/>
                <w:szCs w:val="24"/>
              </w:rPr>
              <w:t xml:space="preserve">reed that this would </w:t>
            </w:r>
            <w:r w:rsidR="0043232B">
              <w:rPr>
                <w:rFonts w:cs="Arial"/>
                <w:sz w:val="24"/>
                <w:szCs w:val="24"/>
              </w:rPr>
              <w:t>help with clarity</w:t>
            </w:r>
            <w:r w:rsidR="000C09DC">
              <w:rPr>
                <w:rFonts w:cs="Arial"/>
                <w:sz w:val="24"/>
                <w:szCs w:val="24"/>
              </w:rPr>
              <w:t xml:space="preserve"> but </w:t>
            </w:r>
            <w:r w:rsidR="002F1985">
              <w:rPr>
                <w:rFonts w:cs="Arial"/>
                <w:sz w:val="24"/>
                <w:szCs w:val="24"/>
              </w:rPr>
              <w:t>highlighted</w:t>
            </w:r>
            <w:r w:rsidR="000C09DC">
              <w:rPr>
                <w:rFonts w:cs="Arial"/>
                <w:sz w:val="24"/>
                <w:szCs w:val="24"/>
              </w:rPr>
              <w:t xml:space="preserve"> that </w:t>
            </w:r>
            <w:r w:rsidR="002F1985">
              <w:rPr>
                <w:rFonts w:cs="Arial"/>
                <w:sz w:val="24"/>
                <w:szCs w:val="24"/>
              </w:rPr>
              <w:t xml:space="preserve">without </w:t>
            </w:r>
            <w:r w:rsidR="000C09DC">
              <w:rPr>
                <w:rFonts w:cs="Arial"/>
                <w:sz w:val="24"/>
                <w:szCs w:val="24"/>
              </w:rPr>
              <w:t xml:space="preserve">technology to </w:t>
            </w:r>
            <w:r w:rsidR="0043232B">
              <w:rPr>
                <w:rFonts w:cs="Arial"/>
                <w:sz w:val="24"/>
                <w:szCs w:val="24"/>
              </w:rPr>
              <w:t>move forward</w:t>
            </w:r>
            <w:r w:rsidR="000C09DC">
              <w:rPr>
                <w:rFonts w:cs="Arial"/>
                <w:sz w:val="24"/>
                <w:szCs w:val="24"/>
              </w:rPr>
              <w:t xml:space="preserve"> and</w:t>
            </w:r>
            <w:r w:rsidR="00EF1366">
              <w:rPr>
                <w:rFonts w:cs="Arial"/>
                <w:sz w:val="24"/>
                <w:szCs w:val="24"/>
              </w:rPr>
              <w:t xml:space="preserve"> the</w:t>
            </w:r>
            <w:r w:rsidR="0043232B">
              <w:rPr>
                <w:rFonts w:cs="Arial"/>
                <w:sz w:val="24"/>
                <w:szCs w:val="24"/>
              </w:rPr>
              <w:t xml:space="preserve"> subsequent</w:t>
            </w:r>
            <w:r w:rsidR="000C09DC">
              <w:rPr>
                <w:rFonts w:cs="Arial"/>
                <w:sz w:val="24"/>
                <w:szCs w:val="24"/>
              </w:rPr>
              <w:t xml:space="preserve"> </w:t>
            </w:r>
            <w:r w:rsidR="0043232B">
              <w:rPr>
                <w:rFonts w:cs="Arial"/>
                <w:sz w:val="24"/>
                <w:szCs w:val="24"/>
              </w:rPr>
              <w:t>equality impact assessment</w:t>
            </w:r>
            <w:r w:rsidR="002F1985">
              <w:rPr>
                <w:rFonts w:cs="Arial"/>
                <w:sz w:val="24"/>
                <w:szCs w:val="24"/>
              </w:rPr>
              <w:t xml:space="preserve"> this would be difficult</w:t>
            </w:r>
            <w:r w:rsidR="000C09DC">
              <w:rPr>
                <w:rFonts w:cs="Arial"/>
                <w:sz w:val="24"/>
                <w:szCs w:val="24"/>
              </w:rPr>
              <w:t xml:space="preserve">. Rhea Wolfson also agreed that this would be helpful and </w:t>
            </w:r>
            <w:r w:rsidR="0043232B">
              <w:rPr>
                <w:rFonts w:cs="Arial"/>
                <w:sz w:val="24"/>
                <w:szCs w:val="24"/>
              </w:rPr>
              <w:t>recommended</w:t>
            </w:r>
            <w:r w:rsidR="000C09DC">
              <w:rPr>
                <w:rFonts w:cs="Arial"/>
                <w:sz w:val="24"/>
                <w:szCs w:val="24"/>
              </w:rPr>
              <w:t xml:space="preserve"> that Naghat Ahmed should be part of the discussions. </w:t>
            </w:r>
          </w:p>
          <w:p w:rsidR="008E23DF" w:rsidRPr="008E23DF" w:rsidRDefault="008E23DF" w:rsidP="008E23DF">
            <w:pPr>
              <w:jc w:val="both"/>
              <w:rPr>
                <w:rFonts w:cs="Arial"/>
                <w:sz w:val="24"/>
                <w:szCs w:val="24"/>
              </w:rPr>
            </w:pPr>
          </w:p>
          <w:p w:rsidR="00214CDF" w:rsidRPr="002F1985" w:rsidRDefault="00214CDF" w:rsidP="0016390E">
            <w:pPr>
              <w:pStyle w:val="ListParagraph"/>
              <w:numPr>
                <w:ilvl w:val="1"/>
                <w:numId w:val="7"/>
              </w:numPr>
              <w:ind w:left="596"/>
              <w:jc w:val="both"/>
              <w:rPr>
                <w:rFonts w:cs="Arial"/>
                <w:b/>
                <w:sz w:val="24"/>
                <w:szCs w:val="24"/>
              </w:rPr>
            </w:pPr>
            <w:r>
              <w:rPr>
                <w:rFonts w:cs="Arial"/>
                <w:sz w:val="24"/>
                <w:szCs w:val="24"/>
              </w:rPr>
              <w:t xml:space="preserve">Jan Buchanan suggested </w:t>
            </w:r>
            <w:r w:rsidR="0043232B">
              <w:rPr>
                <w:rFonts w:cs="Arial"/>
                <w:sz w:val="24"/>
                <w:szCs w:val="24"/>
              </w:rPr>
              <w:t>a trial of the sub group</w:t>
            </w:r>
            <w:r>
              <w:rPr>
                <w:rFonts w:cs="Arial"/>
                <w:sz w:val="24"/>
                <w:szCs w:val="24"/>
              </w:rPr>
              <w:t xml:space="preserve"> </w:t>
            </w:r>
            <w:r w:rsidR="0043232B">
              <w:rPr>
                <w:rFonts w:cs="Arial"/>
                <w:sz w:val="24"/>
                <w:szCs w:val="24"/>
              </w:rPr>
              <w:t>with a review</w:t>
            </w:r>
            <w:r>
              <w:rPr>
                <w:rFonts w:cs="Arial"/>
                <w:sz w:val="24"/>
                <w:szCs w:val="24"/>
              </w:rPr>
              <w:t xml:space="preserve"> to establish if the </w:t>
            </w:r>
            <w:r w:rsidR="0043232B">
              <w:rPr>
                <w:rFonts w:cs="Arial"/>
                <w:sz w:val="24"/>
                <w:szCs w:val="24"/>
              </w:rPr>
              <w:t xml:space="preserve">proposed </w:t>
            </w:r>
            <w:r>
              <w:rPr>
                <w:rFonts w:cs="Arial"/>
                <w:sz w:val="24"/>
                <w:szCs w:val="24"/>
              </w:rPr>
              <w:t xml:space="preserve">format works. Agreement was reached to go ahead with the first meeting as a trial </w:t>
            </w:r>
            <w:r w:rsidR="008E23DF">
              <w:rPr>
                <w:rFonts w:cs="Arial"/>
                <w:sz w:val="24"/>
                <w:szCs w:val="24"/>
              </w:rPr>
              <w:t>with a</w:t>
            </w:r>
            <w:r>
              <w:rPr>
                <w:rFonts w:cs="Arial"/>
                <w:sz w:val="24"/>
                <w:szCs w:val="24"/>
              </w:rPr>
              <w:t xml:space="preserve"> review at the next </w:t>
            </w:r>
            <w:r w:rsidR="00BF1D35">
              <w:rPr>
                <w:rFonts w:cs="Arial"/>
                <w:sz w:val="24"/>
                <w:szCs w:val="24"/>
              </w:rPr>
              <w:t>OSG</w:t>
            </w:r>
            <w:r w:rsidR="008E23DF">
              <w:rPr>
                <w:rFonts w:cs="Arial"/>
                <w:sz w:val="24"/>
                <w:szCs w:val="24"/>
              </w:rPr>
              <w:t>.</w:t>
            </w:r>
            <w:r w:rsidR="002F1985">
              <w:rPr>
                <w:rFonts w:cs="Arial"/>
                <w:sz w:val="24"/>
                <w:szCs w:val="24"/>
              </w:rPr>
              <w:t xml:space="preserve"> </w:t>
            </w:r>
            <w:r w:rsidR="002F1985" w:rsidRPr="002F1985">
              <w:rPr>
                <w:rFonts w:cs="Arial"/>
                <w:b/>
                <w:sz w:val="24"/>
                <w:szCs w:val="24"/>
              </w:rPr>
              <w:t>ACTION: Sub group meeting to be scheduled for 22</w:t>
            </w:r>
            <w:r w:rsidR="002F1985" w:rsidRPr="002F1985">
              <w:rPr>
                <w:rFonts w:cs="Arial"/>
                <w:b/>
                <w:sz w:val="24"/>
                <w:szCs w:val="24"/>
                <w:vertAlign w:val="superscript"/>
              </w:rPr>
              <w:t>nd</w:t>
            </w:r>
            <w:r w:rsidR="002F1985" w:rsidRPr="002F1985">
              <w:rPr>
                <w:rFonts w:cs="Arial"/>
                <w:b/>
                <w:sz w:val="24"/>
                <w:szCs w:val="24"/>
              </w:rPr>
              <w:t xml:space="preserve"> October 2020 (Alan Taylor)</w:t>
            </w:r>
          </w:p>
          <w:p w:rsidR="00787A1B" w:rsidRPr="008E23DF" w:rsidRDefault="00787A1B" w:rsidP="008E23DF">
            <w:pPr>
              <w:jc w:val="both"/>
              <w:rPr>
                <w:rFonts w:cs="Arial"/>
                <w:b/>
                <w:sz w:val="24"/>
                <w:szCs w:val="24"/>
              </w:rPr>
            </w:pPr>
          </w:p>
        </w:tc>
      </w:tr>
      <w:tr w:rsidR="00E07DD3" w:rsidTr="00DF33D0">
        <w:tc>
          <w:tcPr>
            <w:tcW w:w="9016" w:type="dxa"/>
          </w:tcPr>
          <w:p w:rsidR="00E07DD3" w:rsidRPr="00787A1B" w:rsidRDefault="008E23DF" w:rsidP="00787A1B">
            <w:pPr>
              <w:pStyle w:val="ListParagraph"/>
              <w:numPr>
                <w:ilvl w:val="0"/>
                <w:numId w:val="6"/>
              </w:numPr>
              <w:rPr>
                <w:rFonts w:cs="Arial"/>
                <w:b/>
                <w:sz w:val="24"/>
                <w:szCs w:val="24"/>
              </w:rPr>
            </w:pPr>
            <w:r>
              <w:rPr>
                <w:rFonts w:cs="Arial"/>
                <w:b/>
                <w:sz w:val="24"/>
                <w:szCs w:val="24"/>
              </w:rPr>
              <w:lastRenderedPageBreak/>
              <w:t>Quality Assurance (Alan Taylor)</w:t>
            </w:r>
          </w:p>
          <w:p w:rsidR="00E07DD3" w:rsidRDefault="00E07DD3" w:rsidP="00E07DD3">
            <w:pPr>
              <w:jc w:val="both"/>
              <w:rPr>
                <w:rFonts w:cs="Arial"/>
                <w:sz w:val="24"/>
                <w:szCs w:val="24"/>
              </w:rPr>
            </w:pPr>
          </w:p>
          <w:p w:rsidR="00787A1B" w:rsidRPr="00787A1B" w:rsidRDefault="00787A1B" w:rsidP="00787A1B">
            <w:pPr>
              <w:pStyle w:val="ListParagraph"/>
              <w:numPr>
                <w:ilvl w:val="0"/>
                <w:numId w:val="7"/>
              </w:numPr>
              <w:jc w:val="both"/>
              <w:rPr>
                <w:rFonts w:cs="Arial"/>
                <w:vanish/>
                <w:sz w:val="24"/>
                <w:szCs w:val="24"/>
              </w:rPr>
            </w:pPr>
          </w:p>
          <w:p w:rsidR="00E07DD3" w:rsidRDefault="008E23DF" w:rsidP="004F2079">
            <w:pPr>
              <w:pStyle w:val="ListParagraph"/>
              <w:numPr>
                <w:ilvl w:val="1"/>
                <w:numId w:val="7"/>
              </w:numPr>
              <w:ind w:left="596"/>
              <w:jc w:val="both"/>
              <w:rPr>
                <w:rFonts w:cs="Arial"/>
                <w:sz w:val="24"/>
                <w:szCs w:val="24"/>
              </w:rPr>
            </w:pPr>
            <w:r>
              <w:rPr>
                <w:rFonts w:cs="Arial"/>
                <w:sz w:val="24"/>
                <w:szCs w:val="24"/>
              </w:rPr>
              <w:t xml:space="preserve">Alan Taylor provided a verbal update on Quality Assurance </w:t>
            </w:r>
          </w:p>
          <w:p w:rsidR="008E23DF" w:rsidRDefault="008E23DF" w:rsidP="008E23DF">
            <w:pPr>
              <w:pStyle w:val="ListParagraph"/>
              <w:ind w:left="596"/>
              <w:jc w:val="both"/>
              <w:rPr>
                <w:rFonts w:cs="Arial"/>
                <w:sz w:val="24"/>
                <w:szCs w:val="24"/>
              </w:rPr>
            </w:pPr>
          </w:p>
          <w:p w:rsidR="00922BE3" w:rsidRDefault="00BA2BC4" w:rsidP="008E23DF">
            <w:pPr>
              <w:pStyle w:val="ListParagraph"/>
              <w:numPr>
                <w:ilvl w:val="1"/>
                <w:numId w:val="42"/>
              </w:numPr>
              <w:jc w:val="both"/>
              <w:rPr>
                <w:rFonts w:cs="Arial"/>
                <w:sz w:val="24"/>
                <w:szCs w:val="24"/>
              </w:rPr>
            </w:pPr>
            <w:r>
              <w:rPr>
                <w:rFonts w:cs="Arial"/>
                <w:sz w:val="24"/>
                <w:szCs w:val="24"/>
              </w:rPr>
              <w:t>Training</w:t>
            </w:r>
            <w:r w:rsidR="008E23DF">
              <w:rPr>
                <w:rFonts w:cs="Arial"/>
                <w:sz w:val="24"/>
                <w:szCs w:val="24"/>
              </w:rPr>
              <w:t xml:space="preserve"> session for the Analysts organised with Rosie Docherty for the 20</w:t>
            </w:r>
            <w:r w:rsidR="008E23DF" w:rsidRPr="008E23DF">
              <w:rPr>
                <w:rFonts w:cs="Arial"/>
                <w:sz w:val="24"/>
                <w:szCs w:val="24"/>
                <w:vertAlign w:val="superscript"/>
              </w:rPr>
              <w:t>th</w:t>
            </w:r>
            <w:r w:rsidR="008E23DF">
              <w:rPr>
                <w:rFonts w:cs="Arial"/>
                <w:sz w:val="24"/>
                <w:szCs w:val="24"/>
              </w:rPr>
              <w:t xml:space="preserve"> October 2020</w:t>
            </w:r>
          </w:p>
          <w:p w:rsidR="008E23DF" w:rsidRDefault="00EF1366" w:rsidP="008E23DF">
            <w:pPr>
              <w:pStyle w:val="ListParagraph"/>
              <w:numPr>
                <w:ilvl w:val="1"/>
                <w:numId w:val="42"/>
              </w:numPr>
              <w:jc w:val="both"/>
              <w:rPr>
                <w:rFonts w:cs="Arial"/>
                <w:sz w:val="24"/>
                <w:szCs w:val="24"/>
              </w:rPr>
            </w:pPr>
            <w:r>
              <w:rPr>
                <w:rFonts w:cs="Arial"/>
                <w:sz w:val="24"/>
                <w:szCs w:val="24"/>
              </w:rPr>
              <w:t>4</w:t>
            </w:r>
            <w:r w:rsidR="008E23DF">
              <w:rPr>
                <w:rFonts w:cs="Arial"/>
                <w:sz w:val="24"/>
                <w:szCs w:val="24"/>
              </w:rPr>
              <w:t xml:space="preserve"> posts have been identified for the purposes of the training</w:t>
            </w:r>
          </w:p>
          <w:p w:rsidR="008E23DF" w:rsidRDefault="008E23DF" w:rsidP="008E23DF">
            <w:pPr>
              <w:pStyle w:val="ListParagraph"/>
              <w:numPr>
                <w:ilvl w:val="2"/>
                <w:numId w:val="42"/>
              </w:numPr>
              <w:jc w:val="both"/>
              <w:rPr>
                <w:rFonts w:cs="Arial"/>
                <w:sz w:val="24"/>
                <w:szCs w:val="24"/>
              </w:rPr>
            </w:pPr>
            <w:r>
              <w:rPr>
                <w:rFonts w:cs="Arial"/>
                <w:sz w:val="24"/>
                <w:szCs w:val="24"/>
              </w:rPr>
              <w:t>Catering Assistant</w:t>
            </w:r>
          </w:p>
          <w:p w:rsidR="008E23DF" w:rsidRDefault="008E23DF" w:rsidP="008E23DF">
            <w:pPr>
              <w:pStyle w:val="ListParagraph"/>
              <w:numPr>
                <w:ilvl w:val="2"/>
                <w:numId w:val="42"/>
              </w:numPr>
              <w:jc w:val="both"/>
              <w:rPr>
                <w:rFonts w:cs="Arial"/>
                <w:sz w:val="24"/>
                <w:szCs w:val="24"/>
              </w:rPr>
            </w:pPr>
            <w:r>
              <w:rPr>
                <w:rFonts w:cs="Arial"/>
                <w:sz w:val="24"/>
                <w:szCs w:val="24"/>
              </w:rPr>
              <w:t>Child Development Officer</w:t>
            </w:r>
          </w:p>
          <w:p w:rsidR="008E23DF" w:rsidRDefault="008E23DF" w:rsidP="008E23DF">
            <w:pPr>
              <w:pStyle w:val="ListParagraph"/>
              <w:numPr>
                <w:ilvl w:val="2"/>
                <w:numId w:val="42"/>
              </w:numPr>
              <w:jc w:val="both"/>
              <w:rPr>
                <w:rFonts w:cs="Arial"/>
                <w:sz w:val="24"/>
                <w:szCs w:val="24"/>
              </w:rPr>
            </w:pPr>
            <w:r>
              <w:rPr>
                <w:rFonts w:cs="Arial"/>
                <w:sz w:val="24"/>
                <w:szCs w:val="24"/>
              </w:rPr>
              <w:t>Support for Learning Worker</w:t>
            </w:r>
          </w:p>
          <w:p w:rsidR="008E23DF" w:rsidRPr="0043232B" w:rsidRDefault="008E23DF" w:rsidP="0043232B">
            <w:pPr>
              <w:pStyle w:val="ListParagraph"/>
              <w:numPr>
                <w:ilvl w:val="2"/>
                <w:numId w:val="42"/>
              </w:numPr>
              <w:jc w:val="both"/>
              <w:rPr>
                <w:rFonts w:cs="Arial"/>
                <w:sz w:val="24"/>
                <w:szCs w:val="24"/>
              </w:rPr>
            </w:pPr>
            <w:r>
              <w:rPr>
                <w:rFonts w:cs="Arial"/>
                <w:sz w:val="24"/>
                <w:szCs w:val="24"/>
              </w:rPr>
              <w:t>Social Care Worker (Field Work)</w:t>
            </w:r>
          </w:p>
          <w:p w:rsidR="007D4BD8" w:rsidRDefault="007D4BD8" w:rsidP="007D4BD8">
            <w:pPr>
              <w:pStyle w:val="ListParagraph"/>
              <w:numPr>
                <w:ilvl w:val="1"/>
                <w:numId w:val="42"/>
              </w:numPr>
              <w:jc w:val="both"/>
              <w:rPr>
                <w:rFonts w:cs="Arial"/>
                <w:sz w:val="24"/>
                <w:szCs w:val="24"/>
              </w:rPr>
            </w:pPr>
            <w:r>
              <w:rPr>
                <w:rFonts w:cs="Arial"/>
                <w:sz w:val="24"/>
                <w:szCs w:val="24"/>
              </w:rPr>
              <w:t xml:space="preserve">Local guidance issues will feature in the training </w:t>
            </w:r>
          </w:p>
          <w:p w:rsidR="005B5116" w:rsidRDefault="007D4BD8" w:rsidP="005B5116">
            <w:pPr>
              <w:pStyle w:val="ListParagraph"/>
              <w:numPr>
                <w:ilvl w:val="1"/>
                <w:numId w:val="42"/>
              </w:numPr>
              <w:jc w:val="both"/>
              <w:rPr>
                <w:rFonts w:cs="Arial"/>
                <w:sz w:val="24"/>
                <w:szCs w:val="24"/>
              </w:rPr>
            </w:pPr>
            <w:r>
              <w:rPr>
                <w:rFonts w:cs="Arial"/>
                <w:sz w:val="24"/>
                <w:szCs w:val="24"/>
              </w:rPr>
              <w:t xml:space="preserve">Further sessions will be </w:t>
            </w:r>
            <w:r w:rsidR="005B5116">
              <w:rPr>
                <w:rFonts w:cs="Arial"/>
                <w:sz w:val="24"/>
                <w:szCs w:val="24"/>
              </w:rPr>
              <w:t>organised</w:t>
            </w:r>
          </w:p>
          <w:p w:rsidR="008E23DF" w:rsidRPr="00EF1366" w:rsidRDefault="0043232B" w:rsidP="00EF1366">
            <w:pPr>
              <w:pStyle w:val="ListParagraph"/>
              <w:numPr>
                <w:ilvl w:val="1"/>
                <w:numId w:val="42"/>
              </w:numPr>
              <w:jc w:val="both"/>
              <w:rPr>
                <w:rFonts w:cs="Arial"/>
                <w:sz w:val="24"/>
                <w:szCs w:val="24"/>
              </w:rPr>
            </w:pPr>
            <w:r>
              <w:rPr>
                <w:rFonts w:cs="Arial"/>
                <w:sz w:val="24"/>
                <w:szCs w:val="24"/>
              </w:rPr>
              <w:t xml:space="preserve">Technology </w:t>
            </w:r>
            <w:r w:rsidR="00BA2BC4">
              <w:rPr>
                <w:rFonts w:cs="Arial"/>
                <w:sz w:val="24"/>
                <w:szCs w:val="24"/>
              </w:rPr>
              <w:t>constraints</w:t>
            </w:r>
            <w:r>
              <w:rPr>
                <w:rFonts w:cs="Arial"/>
                <w:sz w:val="24"/>
                <w:szCs w:val="24"/>
              </w:rPr>
              <w:t xml:space="preserve"> will need to be assessed</w:t>
            </w:r>
          </w:p>
          <w:p w:rsidR="007D4BD8" w:rsidRDefault="007D4BD8" w:rsidP="007D4BD8">
            <w:pPr>
              <w:jc w:val="both"/>
              <w:rPr>
                <w:rFonts w:cs="Arial"/>
                <w:sz w:val="24"/>
                <w:szCs w:val="24"/>
              </w:rPr>
            </w:pPr>
          </w:p>
          <w:p w:rsidR="005B5116" w:rsidRDefault="007D4BD8" w:rsidP="0043232B">
            <w:pPr>
              <w:pStyle w:val="ListParagraph"/>
              <w:numPr>
                <w:ilvl w:val="1"/>
                <w:numId w:val="7"/>
              </w:numPr>
              <w:ind w:left="596"/>
              <w:jc w:val="both"/>
              <w:rPr>
                <w:rFonts w:cs="Arial"/>
                <w:sz w:val="24"/>
                <w:szCs w:val="24"/>
              </w:rPr>
            </w:pPr>
            <w:r w:rsidRPr="00561557">
              <w:rPr>
                <w:rFonts w:cs="Arial"/>
                <w:sz w:val="24"/>
                <w:szCs w:val="24"/>
              </w:rPr>
              <w:t xml:space="preserve">Brian Smith </w:t>
            </w:r>
            <w:r>
              <w:rPr>
                <w:rFonts w:cs="Arial"/>
                <w:sz w:val="24"/>
                <w:szCs w:val="24"/>
              </w:rPr>
              <w:t>advised</w:t>
            </w:r>
            <w:r w:rsidRPr="00561557">
              <w:rPr>
                <w:rFonts w:cs="Arial"/>
                <w:sz w:val="24"/>
                <w:szCs w:val="24"/>
              </w:rPr>
              <w:t xml:space="preserve"> that</w:t>
            </w:r>
            <w:r w:rsidR="00EF1366">
              <w:rPr>
                <w:rFonts w:cs="Arial"/>
                <w:sz w:val="24"/>
                <w:szCs w:val="24"/>
              </w:rPr>
              <w:t xml:space="preserve"> the</w:t>
            </w:r>
            <w:r w:rsidRPr="00561557">
              <w:rPr>
                <w:rFonts w:cs="Arial"/>
                <w:sz w:val="24"/>
                <w:szCs w:val="24"/>
              </w:rPr>
              <w:t xml:space="preserve"> lack of technology </w:t>
            </w:r>
            <w:r>
              <w:rPr>
                <w:rFonts w:cs="Arial"/>
                <w:sz w:val="24"/>
                <w:szCs w:val="24"/>
              </w:rPr>
              <w:t xml:space="preserve">is a big complaint and stated </w:t>
            </w:r>
            <w:r w:rsidR="005B5116">
              <w:rPr>
                <w:rFonts w:cs="Arial"/>
                <w:sz w:val="24"/>
                <w:szCs w:val="24"/>
              </w:rPr>
              <w:t>that he is aware of staff</w:t>
            </w:r>
            <w:r>
              <w:rPr>
                <w:rFonts w:cs="Arial"/>
                <w:sz w:val="24"/>
                <w:szCs w:val="24"/>
              </w:rPr>
              <w:t xml:space="preserve"> using their own mobile phones</w:t>
            </w:r>
            <w:r w:rsidR="0043232B">
              <w:rPr>
                <w:rFonts w:cs="Arial"/>
                <w:sz w:val="24"/>
                <w:szCs w:val="24"/>
              </w:rPr>
              <w:t xml:space="preserve"> in order</w:t>
            </w:r>
            <w:r>
              <w:rPr>
                <w:rFonts w:cs="Arial"/>
                <w:sz w:val="24"/>
                <w:szCs w:val="24"/>
              </w:rPr>
              <w:t xml:space="preserve"> to participate.</w:t>
            </w:r>
            <w:r w:rsidR="005B5116">
              <w:rPr>
                <w:rFonts w:cs="Arial"/>
                <w:sz w:val="24"/>
                <w:szCs w:val="24"/>
              </w:rPr>
              <w:t xml:space="preserve"> Brian </w:t>
            </w:r>
            <w:r w:rsidR="0043232B">
              <w:rPr>
                <w:rFonts w:cs="Arial"/>
                <w:sz w:val="24"/>
                <w:szCs w:val="24"/>
              </w:rPr>
              <w:t>emphasised the need for</w:t>
            </w:r>
            <w:r w:rsidR="005B5116">
              <w:rPr>
                <w:rFonts w:cs="Arial"/>
                <w:sz w:val="24"/>
                <w:szCs w:val="24"/>
              </w:rPr>
              <w:t xml:space="preserve"> technology </w:t>
            </w:r>
            <w:r w:rsidR="0043232B">
              <w:rPr>
                <w:rFonts w:cs="Arial"/>
                <w:sz w:val="24"/>
                <w:szCs w:val="24"/>
              </w:rPr>
              <w:t xml:space="preserve">to </w:t>
            </w:r>
            <w:r w:rsidR="005B5116">
              <w:rPr>
                <w:rFonts w:cs="Arial"/>
                <w:sz w:val="24"/>
                <w:szCs w:val="24"/>
              </w:rPr>
              <w:t xml:space="preserve">be at the forefront in order to move forward with everything else. Alan Taylor acknowledged the frustrations and </w:t>
            </w:r>
            <w:r w:rsidR="00391BFF">
              <w:rPr>
                <w:rFonts w:cs="Arial"/>
                <w:sz w:val="24"/>
                <w:szCs w:val="24"/>
              </w:rPr>
              <w:t>agreed</w:t>
            </w:r>
            <w:r w:rsidR="005B5116">
              <w:rPr>
                <w:rFonts w:cs="Arial"/>
                <w:sz w:val="24"/>
                <w:szCs w:val="24"/>
              </w:rPr>
              <w:t xml:space="preserve"> that participating on a phone is not ideal. Alan assured Brian that they are doing all that they can to try and resolve the technology issues as quickly as possible but stated that he is not in a position to confirm timescales at the moment. Alan informed the group that</w:t>
            </w:r>
            <w:r w:rsidR="00391BFF">
              <w:rPr>
                <w:rFonts w:cs="Arial"/>
                <w:sz w:val="24"/>
                <w:szCs w:val="24"/>
              </w:rPr>
              <w:t xml:space="preserve"> the aim is to improve on equipment rather than just replace it.</w:t>
            </w:r>
            <w:r w:rsidR="005B5116">
              <w:rPr>
                <w:rFonts w:cs="Arial"/>
                <w:sz w:val="24"/>
                <w:szCs w:val="24"/>
              </w:rPr>
              <w:t xml:space="preserve"> </w:t>
            </w:r>
            <w:r w:rsidR="000C09DC">
              <w:rPr>
                <w:rFonts w:cs="Arial"/>
                <w:sz w:val="24"/>
                <w:szCs w:val="24"/>
              </w:rPr>
              <w:t>Brian acknowledged that</w:t>
            </w:r>
            <w:r w:rsidR="008D1FF0">
              <w:rPr>
                <w:rFonts w:cs="Arial"/>
                <w:sz w:val="24"/>
                <w:szCs w:val="24"/>
              </w:rPr>
              <w:t xml:space="preserve"> technology</w:t>
            </w:r>
            <w:r w:rsidR="000C09DC">
              <w:rPr>
                <w:rFonts w:cs="Arial"/>
                <w:sz w:val="24"/>
                <w:szCs w:val="24"/>
              </w:rPr>
              <w:t xml:space="preserve"> is an issue across the whole of Glasgow City Council but stated that there is a need to be realistic about what can be achieved without the actual technology that will be used for Job Evaluation. Jan Buchanan confirmed that technology will continue to be raised as a priority. </w:t>
            </w:r>
          </w:p>
          <w:p w:rsidR="005B5116" w:rsidRDefault="005B5116" w:rsidP="005B5116">
            <w:pPr>
              <w:jc w:val="both"/>
              <w:rPr>
                <w:rFonts w:cs="Arial"/>
                <w:sz w:val="24"/>
                <w:szCs w:val="24"/>
              </w:rPr>
            </w:pPr>
          </w:p>
          <w:p w:rsidR="007D4BD8" w:rsidRDefault="005B5116" w:rsidP="00391BFF">
            <w:pPr>
              <w:pStyle w:val="ListParagraph"/>
              <w:numPr>
                <w:ilvl w:val="1"/>
                <w:numId w:val="7"/>
              </w:numPr>
              <w:ind w:left="596"/>
              <w:jc w:val="both"/>
              <w:rPr>
                <w:rFonts w:cs="Arial"/>
                <w:sz w:val="24"/>
                <w:szCs w:val="24"/>
              </w:rPr>
            </w:pPr>
            <w:r>
              <w:rPr>
                <w:rFonts w:cs="Arial"/>
                <w:sz w:val="24"/>
                <w:szCs w:val="24"/>
              </w:rPr>
              <w:t>Rhea Wolfson</w:t>
            </w:r>
            <w:r w:rsidR="000C09DC">
              <w:rPr>
                <w:rFonts w:cs="Arial"/>
                <w:sz w:val="24"/>
                <w:szCs w:val="24"/>
              </w:rPr>
              <w:t xml:space="preserve"> </w:t>
            </w:r>
            <w:r w:rsidR="007D4BD8">
              <w:rPr>
                <w:rFonts w:cs="Arial"/>
                <w:sz w:val="24"/>
                <w:szCs w:val="24"/>
              </w:rPr>
              <w:t>asked what the</w:t>
            </w:r>
            <w:r>
              <w:rPr>
                <w:rFonts w:cs="Arial"/>
                <w:sz w:val="24"/>
                <w:szCs w:val="24"/>
              </w:rPr>
              <w:t xml:space="preserve"> current</w:t>
            </w:r>
            <w:r w:rsidR="007D4BD8">
              <w:rPr>
                <w:rFonts w:cs="Arial"/>
                <w:sz w:val="24"/>
                <w:szCs w:val="24"/>
              </w:rPr>
              <w:t xml:space="preserve"> implications are across the te</w:t>
            </w:r>
            <w:r>
              <w:rPr>
                <w:rFonts w:cs="Arial"/>
                <w:sz w:val="24"/>
                <w:szCs w:val="24"/>
              </w:rPr>
              <w:t xml:space="preserve">am as the </w:t>
            </w:r>
            <w:r w:rsidR="007D4BD8">
              <w:rPr>
                <w:rFonts w:cs="Arial"/>
                <w:sz w:val="24"/>
                <w:szCs w:val="24"/>
              </w:rPr>
              <w:t>lack of technology could be impacting their ability to participate</w:t>
            </w:r>
            <w:r>
              <w:rPr>
                <w:rFonts w:cs="Arial"/>
                <w:sz w:val="24"/>
                <w:szCs w:val="24"/>
              </w:rPr>
              <w:t xml:space="preserve"> fully</w:t>
            </w:r>
            <w:r w:rsidR="007D4BD8">
              <w:rPr>
                <w:rFonts w:cs="Arial"/>
                <w:sz w:val="24"/>
                <w:szCs w:val="24"/>
              </w:rPr>
              <w:t xml:space="preserve"> and highlighted that there might be equalities issues which need to be </w:t>
            </w:r>
            <w:r w:rsidR="000C09DC">
              <w:rPr>
                <w:rFonts w:cs="Arial"/>
                <w:sz w:val="24"/>
                <w:szCs w:val="24"/>
              </w:rPr>
              <w:t xml:space="preserve">reviewed </w:t>
            </w:r>
            <w:r w:rsidR="00391BFF">
              <w:rPr>
                <w:rFonts w:cs="Arial"/>
                <w:sz w:val="24"/>
                <w:szCs w:val="24"/>
              </w:rPr>
              <w:t>after lockdown</w:t>
            </w:r>
            <w:r w:rsidR="007D4BD8">
              <w:rPr>
                <w:rFonts w:cs="Arial"/>
                <w:sz w:val="24"/>
                <w:szCs w:val="24"/>
              </w:rPr>
              <w:t>.</w:t>
            </w:r>
            <w:r w:rsidR="000C09DC">
              <w:rPr>
                <w:rFonts w:cs="Arial"/>
                <w:sz w:val="24"/>
                <w:szCs w:val="24"/>
              </w:rPr>
              <w:t xml:space="preserve"> </w:t>
            </w:r>
            <w:r w:rsidR="007D4BD8">
              <w:rPr>
                <w:rFonts w:cs="Arial"/>
                <w:sz w:val="24"/>
                <w:szCs w:val="24"/>
              </w:rPr>
              <w:t xml:space="preserve"> </w:t>
            </w:r>
            <w:r w:rsidR="00E54450">
              <w:rPr>
                <w:rFonts w:cs="Arial"/>
                <w:sz w:val="24"/>
                <w:szCs w:val="24"/>
              </w:rPr>
              <w:t>Alan Taylor acknowledged that the lack of technology is an issue and</w:t>
            </w:r>
            <w:r w:rsidR="00391BFF">
              <w:rPr>
                <w:rFonts w:cs="Arial"/>
                <w:sz w:val="24"/>
                <w:szCs w:val="24"/>
              </w:rPr>
              <w:t xml:space="preserve"> stated that it</w:t>
            </w:r>
            <w:r w:rsidR="00E54450">
              <w:rPr>
                <w:rFonts w:cs="Arial"/>
                <w:sz w:val="24"/>
                <w:szCs w:val="24"/>
              </w:rPr>
              <w:t xml:space="preserve"> varies from hub to hub</w:t>
            </w:r>
            <w:r w:rsidR="00391BFF">
              <w:rPr>
                <w:rFonts w:cs="Arial"/>
                <w:sz w:val="24"/>
                <w:szCs w:val="24"/>
              </w:rPr>
              <w:t xml:space="preserve"> what devices are being used to participate</w:t>
            </w:r>
            <w:r w:rsidR="00E54450">
              <w:rPr>
                <w:rFonts w:cs="Arial"/>
                <w:sz w:val="24"/>
                <w:szCs w:val="24"/>
              </w:rPr>
              <w:t>. Alan confirmed that there are more Analysts than Senior Analysts without council equipment due to the reallocation of their equipment</w:t>
            </w:r>
            <w:r w:rsidR="000F1A02">
              <w:rPr>
                <w:rFonts w:cs="Arial"/>
                <w:sz w:val="24"/>
                <w:szCs w:val="24"/>
              </w:rPr>
              <w:t xml:space="preserve"> but stated that</w:t>
            </w:r>
            <w:r w:rsidR="00391BFF">
              <w:rPr>
                <w:rFonts w:cs="Arial"/>
                <w:sz w:val="24"/>
                <w:szCs w:val="24"/>
              </w:rPr>
              <w:t xml:space="preserve"> all Analysts are participating.</w:t>
            </w:r>
            <w:r w:rsidR="00E54450">
              <w:rPr>
                <w:rFonts w:cs="Arial"/>
                <w:sz w:val="24"/>
                <w:szCs w:val="24"/>
              </w:rPr>
              <w:t xml:space="preserve"> Alan </w:t>
            </w:r>
            <w:r w:rsidR="00EF1366">
              <w:rPr>
                <w:rFonts w:cs="Arial"/>
                <w:sz w:val="24"/>
                <w:szCs w:val="24"/>
              </w:rPr>
              <w:t>stressed</w:t>
            </w:r>
            <w:r w:rsidR="00E54450">
              <w:rPr>
                <w:rFonts w:cs="Arial"/>
                <w:sz w:val="24"/>
                <w:szCs w:val="24"/>
              </w:rPr>
              <w:t xml:space="preserve"> that</w:t>
            </w:r>
            <w:r w:rsidR="00391BFF">
              <w:rPr>
                <w:rFonts w:cs="Arial"/>
                <w:sz w:val="24"/>
                <w:szCs w:val="24"/>
              </w:rPr>
              <w:t xml:space="preserve"> this is not ideal and confirmed that</w:t>
            </w:r>
            <w:r w:rsidR="00E54450">
              <w:rPr>
                <w:rFonts w:cs="Arial"/>
                <w:sz w:val="24"/>
                <w:szCs w:val="24"/>
              </w:rPr>
              <w:t xml:space="preserve"> he is engaging with the Lead Analysts to ensure the Analysts are comfortable and taking appropriate screen breaks</w:t>
            </w:r>
            <w:r w:rsidR="008E1D72">
              <w:rPr>
                <w:rFonts w:cs="Arial"/>
                <w:sz w:val="24"/>
                <w:szCs w:val="24"/>
              </w:rPr>
              <w:t xml:space="preserve">. Alan </w:t>
            </w:r>
            <w:r w:rsidR="00391BFF">
              <w:rPr>
                <w:rFonts w:cs="Arial"/>
                <w:sz w:val="24"/>
                <w:szCs w:val="24"/>
              </w:rPr>
              <w:t>confirmed that</w:t>
            </w:r>
            <w:r w:rsidR="008E1D72">
              <w:rPr>
                <w:rFonts w:cs="Arial"/>
                <w:sz w:val="24"/>
                <w:szCs w:val="24"/>
              </w:rPr>
              <w:t xml:space="preserve"> he is working with the Lead Analysts on what needs to be in place for the training to allow the Analysts to fully participate. Lynn Norwood </w:t>
            </w:r>
            <w:r w:rsidR="008F0BDD">
              <w:rPr>
                <w:rFonts w:cs="Arial"/>
                <w:sz w:val="24"/>
                <w:szCs w:val="24"/>
              </w:rPr>
              <w:t>assured the group</w:t>
            </w:r>
            <w:r w:rsidR="008E1D72">
              <w:rPr>
                <w:rFonts w:cs="Arial"/>
                <w:sz w:val="24"/>
                <w:szCs w:val="24"/>
              </w:rPr>
              <w:t xml:space="preserve"> that she is doing what she can to the IT equipment and </w:t>
            </w:r>
            <w:r w:rsidR="008F0BDD">
              <w:rPr>
                <w:rFonts w:cs="Arial"/>
                <w:sz w:val="24"/>
                <w:szCs w:val="24"/>
              </w:rPr>
              <w:t>advised</w:t>
            </w:r>
            <w:r w:rsidR="008E1D72">
              <w:rPr>
                <w:rFonts w:cs="Arial"/>
                <w:sz w:val="24"/>
                <w:szCs w:val="24"/>
              </w:rPr>
              <w:t xml:space="preserve"> </w:t>
            </w:r>
            <w:r w:rsidR="008E1D72">
              <w:rPr>
                <w:rFonts w:cs="Arial"/>
                <w:sz w:val="24"/>
                <w:szCs w:val="24"/>
              </w:rPr>
              <w:lastRenderedPageBreak/>
              <w:t>that the</w:t>
            </w:r>
            <w:r w:rsidR="00A07823">
              <w:rPr>
                <w:rFonts w:cs="Arial"/>
                <w:sz w:val="24"/>
                <w:szCs w:val="24"/>
              </w:rPr>
              <w:t xml:space="preserve"> training</w:t>
            </w:r>
            <w:r w:rsidR="008E1D72">
              <w:rPr>
                <w:rFonts w:cs="Arial"/>
                <w:sz w:val="24"/>
                <w:szCs w:val="24"/>
              </w:rPr>
              <w:t xml:space="preserve"> sessions could be pushed further out if need be. Lynn confirmed that a check in will take place with the teams and Rosie Docherty to allow participation </w:t>
            </w:r>
            <w:r w:rsidR="000C09DC">
              <w:rPr>
                <w:rFonts w:cs="Arial"/>
                <w:sz w:val="24"/>
                <w:szCs w:val="24"/>
              </w:rPr>
              <w:t xml:space="preserve">at different stages if </w:t>
            </w:r>
            <w:r w:rsidR="00391BFF">
              <w:rPr>
                <w:rFonts w:cs="Arial"/>
                <w:sz w:val="24"/>
                <w:szCs w:val="24"/>
              </w:rPr>
              <w:t>required.</w:t>
            </w:r>
          </w:p>
          <w:p w:rsidR="008E1D72" w:rsidRDefault="008E1D72" w:rsidP="00E54450">
            <w:pPr>
              <w:jc w:val="both"/>
              <w:rPr>
                <w:rFonts w:cs="Arial"/>
                <w:sz w:val="24"/>
                <w:szCs w:val="24"/>
              </w:rPr>
            </w:pPr>
          </w:p>
          <w:p w:rsidR="008E1D72" w:rsidRPr="00951D0F" w:rsidRDefault="008E1D72" w:rsidP="00E54450">
            <w:pPr>
              <w:jc w:val="both"/>
              <w:rPr>
                <w:rFonts w:cs="Arial"/>
                <w:sz w:val="24"/>
                <w:szCs w:val="24"/>
              </w:rPr>
            </w:pPr>
          </w:p>
        </w:tc>
      </w:tr>
      <w:tr w:rsidR="00630287" w:rsidTr="00DF33D0">
        <w:tc>
          <w:tcPr>
            <w:tcW w:w="9016" w:type="dxa"/>
          </w:tcPr>
          <w:p w:rsidR="00201156" w:rsidRDefault="00B7542C" w:rsidP="00B7542C">
            <w:pPr>
              <w:pStyle w:val="ListParagraph"/>
              <w:numPr>
                <w:ilvl w:val="0"/>
                <w:numId w:val="6"/>
              </w:numPr>
              <w:rPr>
                <w:rFonts w:cs="Arial"/>
                <w:b/>
                <w:sz w:val="24"/>
                <w:szCs w:val="24"/>
              </w:rPr>
            </w:pPr>
            <w:r w:rsidRPr="00B7542C">
              <w:rPr>
                <w:rFonts w:cs="Arial"/>
                <w:b/>
                <w:sz w:val="24"/>
                <w:szCs w:val="24"/>
              </w:rPr>
              <w:lastRenderedPageBreak/>
              <w:t>Next Meeting</w:t>
            </w:r>
            <w:r w:rsidR="00391BFF">
              <w:rPr>
                <w:rFonts w:cs="Arial"/>
                <w:b/>
                <w:sz w:val="24"/>
                <w:szCs w:val="24"/>
              </w:rPr>
              <w:t xml:space="preserve"> (Jan Buchanan</w:t>
            </w:r>
            <w:r>
              <w:rPr>
                <w:rFonts w:cs="Arial"/>
                <w:b/>
                <w:sz w:val="24"/>
                <w:szCs w:val="24"/>
              </w:rPr>
              <w:t>)</w:t>
            </w:r>
          </w:p>
          <w:p w:rsidR="00B7542C" w:rsidRDefault="00B7542C" w:rsidP="005C5BEC">
            <w:pPr>
              <w:jc w:val="both"/>
              <w:rPr>
                <w:rFonts w:cs="Arial"/>
                <w:b/>
                <w:sz w:val="24"/>
                <w:szCs w:val="24"/>
              </w:rPr>
            </w:pPr>
          </w:p>
          <w:p w:rsidR="00CB4C09" w:rsidRPr="00CB4C09" w:rsidRDefault="00CB4C09" w:rsidP="00CB4C09">
            <w:pPr>
              <w:pStyle w:val="ListParagraph"/>
              <w:numPr>
                <w:ilvl w:val="0"/>
                <w:numId w:val="7"/>
              </w:numPr>
              <w:jc w:val="both"/>
              <w:rPr>
                <w:rFonts w:cs="Arial"/>
                <w:vanish/>
                <w:sz w:val="24"/>
                <w:szCs w:val="24"/>
              </w:rPr>
            </w:pPr>
          </w:p>
          <w:p w:rsidR="00EB78CF" w:rsidRPr="00603934" w:rsidRDefault="00EB78CF" w:rsidP="00391BFF">
            <w:pPr>
              <w:pStyle w:val="ListParagraph"/>
              <w:numPr>
                <w:ilvl w:val="0"/>
                <w:numId w:val="41"/>
              </w:numPr>
              <w:jc w:val="both"/>
              <w:rPr>
                <w:rFonts w:cs="Arial"/>
                <w:sz w:val="24"/>
                <w:szCs w:val="24"/>
              </w:rPr>
            </w:pPr>
            <w:r w:rsidRPr="00603934">
              <w:rPr>
                <w:rFonts w:cs="Arial"/>
                <w:sz w:val="24"/>
                <w:szCs w:val="24"/>
              </w:rPr>
              <w:t xml:space="preserve">Next Meeting:  Tuesday </w:t>
            </w:r>
            <w:r w:rsidR="00391BFF">
              <w:rPr>
                <w:rFonts w:cs="Arial"/>
                <w:sz w:val="24"/>
                <w:szCs w:val="24"/>
              </w:rPr>
              <w:t>3</w:t>
            </w:r>
            <w:r w:rsidR="00391BFF" w:rsidRPr="00391BFF">
              <w:rPr>
                <w:rFonts w:cs="Arial"/>
                <w:sz w:val="24"/>
                <w:szCs w:val="24"/>
                <w:vertAlign w:val="superscript"/>
              </w:rPr>
              <w:t>rd</w:t>
            </w:r>
            <w:r w:rsidR="00391BFF">
              <w:rPr>
                <w:rFonts w:cs="Arial"/>
                <w:sz w:val="24"/>
                <w:szCs w:val="24"/>
              </w:rPr>
              <w:t xml:space="preserve"> November</w:t>
            </w:r>
            <w:r w:rsidRPr="00603934">
              <w:rPr>
                <w:rFonts w:cs="Arial"/>
                <w:sz w:val="24"/>
                <w:szCs w:val="24"/>
              </w:rPr>
              <w:t xml:space="preserve"> 2020</w:t>
            </w: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140" w:rsidRDefault="002C6140">
      <w:pPr>
        <w:spacing w:after="0" w:line="240" w:lineRule="auto"/>
      </w:pPr>
    </w:p>
  </w:endnote>
  <w:endnote w:type="continuationSeparator" w:id="0">
    <w:p w:rsidR="002C6140" w:rsidRDefault="002C6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8EC" w:rsidRPr="0052108C" w:rsidRDefault="00AE739C" w:rsidP="00AE739C">
    <w:pPr>
      <w:pStyle w:val="Footer"/>
      <w:jc w:val="center"/>
    </w:pPr>
    <w:fldSimple w:instr=" DOCPROPERTY bjFooterEvenPageDocProperty \* MERGEFORMAT " w:fldLock="1">
      <w:r w:rsidRPr="00AE739C">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64" w:rsidRDefault="00AE739C" w:rsidP="00AE739C">
    <w:pPr>
      <w:pStyle w:val="Footer"/>
      <w:jc w:val="center"/>
    </w:pPr>
    <w:fldSimple w:instr=" DOCPROPERTY bjFooterBothDocProperty \* MERGEFORMAT " w:fldLock="1">
      <w:r w:rsidRPr="00AE739C">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994C70">
          <w:rPr>
            <w:noProof/>
          </w:rPr>
          <w:t>1</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9C" w:rsidRDefault="00AE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140" w:rsidRDefault="002C6140">
      <w:pPr>
        <w:spacing w:after="0" w:line="240" w:lineRule="auto"/>
      </w:pPr>
    </w:p>
  </w:footnote>
  <w:footnote w:type="continuationSeparator" w:id="0">
    <w:p w:rsidR="002C6140" w:rsidRDefault="002C6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8EC" w:rsidRPr="0052108C" w:rsidRDefault="00AE739C" w:rsidP="00AE739C">
    <w:pPr>
      <w:pStyle w:val="Header"/>
      <w:jc w:val="center"/>
    </w:pPr>
    <w:fldSimple w:instr=" DOCPROPERTY bjHeaderEvenPageDocProperty \* MERGEFORMAT " w:fldLock="1">
      <w:r w:rsidRPr="00AE739C">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64" w:rsidRDefault="00AE739C" w:rsidP="00AE739C">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9C" w:rsidRDefault="00AE7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EC0"/>
    <w:multiLevelType w:val="hybridMultilevel"/>
    <w:tmpl w:val="17988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5F4014A"/>
    <w:multiLevelType w:val="hybridMultilevel"/>
    <w:tmpl w:val="21D6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365E5"/>
    <w:multiLevelType w:val="hybridMultilevel"/>
    <w:tmpl w:val="BC1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F075F"/>
    <w:multiLevelType w:val="hybridMultilevel"/>
    <w:tmpl w:val="F7F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468B0"/>
    <w:multiLevelType w:val="multilevel"/>
    <w:tmpl w:val="C65EAD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0172E"/>
    <w:multiLevelType w:val="hybridMultilevel"/>
    <w:tmpl w:val="D680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E5BE2"/>
    <w:multiLevelType w:val="hybridMultilevel"/>
    <w:tmpl w:val="55D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D4E39"/>
    <w:multiLevelType w:val="hybridMultilevel"/>
    <w:tmpl w:val="28F2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001D40"/>
    <w:multiLevelType w:val="hybridMultilevel"/>
    <w:tmpl w:val="CE24B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52859"/>
    <w:multiLevelType w:val="hybridMultilevel"/>
    <w:tmpl w:val="8DD6B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9"/>
  </w:num>
  <w:num w:numId="4">
    <w:abstractNumId w:val="22"/>
  </w:num>
  <w:num w:numId="5">
    <w:abstractNumId w:val="40"/>
  </w:num>
  <w:num w:numId="6">
    <w:abstractNumId w:val="18"/>
  </w:num>
  <w:num w:numId="7">
    <w:abstractNumId w:val="27"/>
  </w:num>
  <w:num w:numId="8">
    <w:abstractNumId w:val="26"/>
  </w:num>
  <w:num w:numId="9">
    <w:abstractNumId w:val="13"/>
  </w:num>
  <w:num w:numId="10">
    <w:abstractNumId w:val="28"/>
  </w:num>
  <w:num w:numId="11">
    <w:abstractNumId w:val="21"/>
  </w:num>
  <w:num w:numId="12">
    <w:abstractNumId w:val="39"/>
  </w:num>
  <w:num w:numId="13">
    <w:abstractNumId w:val="3"/>
  </w:num>
  <w:num w:numId="14">
    <w:abstractNumId w:val="2"/>
  </w:num>
  <w:num w:numId="15">
    <w:abstractNumId w:val="37"/>
  </w:num>
  <w:num w:numId="16">
    <w:abstractNumId w:val="36"/>
  </w:num>
  <w:num w:numId="17">
    <w:abstractNumId w:val="16"/>
  </w:num>
  <w:num w:numId="18">
    <w:abstractNumId w:val="5"/>
  </w:num>
  <w:num w:numId="19">
    <w:abstractNumId w:val="10"/>
  </w:num>
  <w:num w:numId="20">
    <w:abstractNumId w:val="32"/>
  </w:num>
  <w:num w:numId="21">
    <w:abstractNumId w:val="14"/>
  </w:num>
  <w:num w:numId="22">
    <w:abstractNumId w:val="7"/>
  </w:num>
  <w:num w:numId="23">
    <w:abstractNumId w:val="23"/>
  </w:num>
  <w:num w:numId="24">
    <w:abstractNumId w:val="1"/>
  </w:num>
  <w:num w:numId="25">
    <w:abstractNumId w:val="11"/>
  </w:num>
  <w:num w:numId="26">
    <w:abstractNumId w:val="38"/>
  </w:num>
  <w:num w:numId="27">
    <w:abstractNumId w:val="41"/>
  </w:num>
  <w:num w:numId="28">
    <w:abstractNumId w:val="20"/>
  </w:num>
  <w:num w:numId="29">
    <w:abstractNumId w:val="29"/>
  </w:num>
  <w:num w:numId="30">
    <w:abstractNumId w:val="33"/>
  </w:num>
  <w:num w:numId="31">
    <w:abstractNumId w:val="30"/>
  </w:num>
  <w:num w:numId="32">
    <w:abstractNumId w:val="8"/>
  </w:num>
  <w:num w:numId="33">
    <w:abstractNumId w:val="4"/>
  </w:num>
  <w:num w:numId="34">
    <w:abstractNumId w:val="15"/>
  </w:num>
  <w:num w:numId="35">
    <w:abstractNumId w:val="6"/>
  </w:num>
  <w:num w:numId="36">
    <w:abstractNumId w:val="31"/>
  </w:num>
  <w:num w:numId="37">
    <w:abstractNumId w:val="0"/>
  </w:num>
  <w:num w:numId="38">
    <w:abstractNumId w:val="35"/>
  </w:num>
  <w:num w:numId="39">
    <w:abstractNumId w:val="9"/>
  </w:num>
  <w:num w:numId="40">
    <w:abstractNumId w:val="12"/>
  </w:num>
  <w:num w:numId="41">
    <w:abstractNumId w:val="24"/>
  </w:num>
  <w:num w:numId="4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240"/>
    <w:rsid w:val="00031BAD"/>
    <w:rsid w:val="00035814"/>
    <w:rsid w:val="0003701F"/>
    <w:rsid w:val="000372C7"/>
    <w:rsid w:val="00037EDF"/>
    <w:rsid w:val="0004251D"/>
    <w:rsid w:val="00044C34"/>
    <w:rsid w:val="000501FD"/>
    <w:rsid w:val="00050ABF"/>
    <w:rsid w:val="0005248E"/>
    <w:rsid w:val="000606B8"/>
    <w:rsid w:val="00062A62"/>
    <w:rsid w:val="000637E8"/>
    <w:rsid w:val="00064FD4"/>
    <w:rsid w:val="0006686E"/>
    <w:rsid w:val="0006743E"/>
    <w:rsid w:val="000674F9"/>
    <w:rsid w:val="00067BE5"/>
    <w:rsid w:val="00070072"/>
    <w:rsid w:val="0007038B"/>
    <w:rsid w:val="000710F3"/>
    <w:rsid w:val="000715EB"/>
    <w:rsid w:val="00072656"/>
    <w:rsid w:val="00073A64"/>
    <w:rsid w:val="00073C42"/>
    <w:rsid w:val="000762E2"/>
    <w:rsid w:val="000771FB"/>
    <w:rsid w:val="000777EF"/>
    <w:rsid w:val="00084299"/>
    <w:rsid w:val="00084541"/>
    <w:rsid w:val="00084A9A"/>
    <w:rsid w:val="00084E07"/>
    <w:rsid w:val="0008630D"/>
    <w:rsid w:val="0009018E"/>
    <w:rsid w:val="000938B4"/>
    <w:rsid w:val="0009598B"/>
    <w:rsid w:val="00096DC8"/>
    <w:rsid w:val="00097CC2"/>
    <w:rsid w:val="000A167A"/>
    <w:rsid w:val="000A4D96"/>
    <w:rsid w:val="000B0D92"/>
    <w:rsid w:val="000B2ACA"/>
    <w:rsid w:val="000B2D3C"/>
    <w:rsid w:val="000B4584"/>
    <w:rsid w:val="000B564D"/>
    <w:rsid w:val="000B5AAA"/>
    <w:rsid w:val="000C080F"/>
    <w:rsid w:val="000C09DC"/>
    <w:rsid w:val="000C0D56"/>
    <w:rsid w:val="000C2EBB"/>
    <w:rsid w:val="000C4000"/>
    <w:rsid w:val="000C417D"/>
    <w:rsid w:val="000C679E"/>
    <w:rsid w:val="000D11D6"/>
    <w:rsid w:val="000D25CE"/>
    <w:rsid w:val="000D2B09"/>
    <w:rsid w:val="000D303F"/>
    <w:rsid w:val="000D32AA"/>
    <w:rsid w:val="000D357C"/>
    <w:rsid w:val="000D54A3"/>
    <w:rsid w:val="000D6E5C"/>
    <w:rsid w:val="000D7E3A"/>
    <w:rsid w:val="000E072A"/>
    <w:rsid w:val="000E27E5"/>
    <w:rsid w:val="000F1A02"/>
    <w:rsid w:val="000F573B"/>
    <w:rsid w:val="000F6D88"/>
    <w:rsid w:val="00100037"/>
    <w:rsid w:val="00104072"/>
    <w:rsid w:val="0010795B"/>
    <w:rsid w:val="00107A7B"/>
    <w:rsid w:val="00110148"/>
    <w:rsid w:val="00113A35"/>
    <w:rsid w:val="00114119"/>
    <w:rsid w:val="00114BCF"/>
    <w:rsid w:val="00120388"/>
    <w:rsid w:val="0012350E"/>
    <w:rsid w:val="00123E09"/>
    <w:rsid w:val="00124459"/>
    <w:rsid w:val="00131243"/>
    <w:rsid w:val="00131C28"/>
    <w:rsid w:val="00133BBE"/>
    <w:rsid w:val="0013463D"/>
    <w:rsid w:val="00137560"/>
    <w:rsid w:val="00140743"/>
    <w:rsid w:val="00140D4D"/>
    <w:rsid w:val="00145AFF"/>
    <w:rsid w:val="00150A61"/>
    <w:rsid w:val="0015408F"/>
    <w:rsid w:val="001542B9"/>
    <w:rsid w:val="00156F70"/>
    <w:rsid w:val="00157B6E"/>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A7949"/>
    <w:rsid w:val="001B072D"/>
    <w:rsid w:val="001B08E2"/>
    <w:rsid w:val="001B1BED"/>
    <w:rsid w:val="001B3B8D"/>
    <w:rsid w:val="001B5BDF"/>
    <w:rsid w:val="001C097B"/>
    <w:rsid w:val="001C7438"/>
    <w:rsid w:val="001D0B89"/>
    <w:rsid w:val="001D1320"/>
    <w:rsid w:val="001D4F16"/>
    <w:rsid w:val="001D55DA"/>
    <w:rsid w:val="001E1211"/>
    <w:rsid w:val="001E2E31"/>
    <w:rsid w:val="001E2FB7"/>
    <w:rsid w:val="001E36D1"/>
    <w:rsid w:val="001E4278"/>
    <w:rsid w:val="001E6AE9"/>
    <w:rsid w:val="001F081A"/>
    <w:rsid w:val="001F18E4"/>
    <w:rsid w:val="001F7871"/>
    <w:rsid w:val="002000BD"/>
    <w:rsid w:val="00200A77"/>
    <w:rsid w:val="00201156"/>
    <w:rsid w:val="00201AE3"/>
    <w:rsid w:val="0020538D"/>
    <w:rsid w:val="00205C80"/>
    <w:rsid w:val="00207BFA"/>
    <w:rsid w:val="00211F31"/>
    <w:rsid w:val="00214CDF"/>
    <w:rsid w:val="002178EC"/>
    <w:rsid w:val="00220F33"/>
    <w:rsid w:val="00223465"/>
    <w:rsid w:val="00223E21"/>
    <w:rsid w:val="00226203"/>
    <w:rsid w:val="00226FDE"/>
    <w:rsid w:val="0023113D"/>
    <w:rsid w:val="00234A5E"/>
    <w:rsid w:val="002423DB"/>
    <w:rsid w:val="002467C7"/>
    <w:rsid w:val="00256CAD"/>
    <w:rsid w:val="002628C0"/>
    <w:rsid w:val="00265A29"/>
    <w:rsid w:val="00267389"/>
    <w:rsid w:val="002739D2"/>
    <w:rsid w:val="0028050C"/>
    <w:rsid w:val="00281566"/>
    <w:rsid w:val="00282BEE"/>
    <w:rsid w:val="00293721"/>
    <w:rsid w:val="00295201"/>
    <w:rsid w:val="0029576B"/>
    <w:rsid w:val="002973E2"/>
    <w:rsid w:val="002A1C35"/>
    <w:rsid w:val="002A2E94"/>
    <w:rsid w:val="002A3EE7"/>
    <w:rsid w:val="002A49F6"/>
    <w:rsid w:val="002A5891"/>
    <w:rsid w:val="002A5DB5"/>
    <w:rsid w:val="002A676B"/>
    <w:rsid w:val="002A6922"/>
    <w:rsid w:val="002A77EE"/>
    <w:rsid w:val="002B00A9"/>
    <w:rsid w:val="002B0197"/>
    <w:rsid w:val="002B30A9"/>
    <w:rsid w:val="002B3255"/>
    <w:rsid w:val="002B5E8E"/>
    <w:rsid w:val="002C39FC"/>
    <w:rsid w:val="002C54E2"/>
    <w:rsid w:val="002C6140"/>
    <w:rsid w:val="002C657B"/>
    <w:rsid w:val="002D1F44"/>
    <w:rsid w:val="002D27E6"/>
    <w:rsid w:val="002D3A77"/>
    <w:rsid w:val="002E2AB9"/>
    <w:rsid w:val="002E483C"/>
    <w:rsid w:val="002E493C"/>
    <w:rsid w:val="002E682B"/>
    <w:rsid w:val="002E7A46"/>
    <w:rsid w:val="002F1985"/>
    <w:rsid w:val="002F29C3"/>
    <w:rsid w:val="002F4C9A"/>
    <w:rsid w:val="002F4DA3"/>
    <w:rsid w:val="002F5BEB"/>
    <w:rsid w:val="002F6D17"/>
    <w:rsid w:val="002F70C1"/>
    <w:rsid w:val="002F7611"/>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658"/>
    <w:rsid w:val="00345928"/>
    <w:rsid w:val="00346D12"/>
    <w:rsid w:val="00350F4C"/>
    <w:rsid w:val="0035190D"/>
    <w:rsid w:val="00354605"/>
    <w:rsid w:val="00356711"/>
    <w:rsid w:val="00360729"/>
    <w:rsid w:val="00360AFE"/>
    <w:rsid w:val="003610C3"/>
    <w:rsid w:val="00361DCB"/>
    <w:rsid w:val="0036309B"/>
    <w:rsid w:val="00364162"/>
    <w:rsid w:val="00366341"/>
    <w:rsid w:val="003711AF"/>
    <w:rsid w:val="00373B08"/>
    <w:rsid w:val="0037556B"/>
    <w:rsid w:val="00375F11"/>
    <w:rsid w:val="0037728D"/>
    <w:rsid w:val="00381A16"/>
    <w:rsid w:val="00382A37"/>
    <w:rsid w:val="0038631E"/>
    <w:rsid w:val="003908DB"/>
    <w:rsid w:val="00391BFF"/>
    <w:rsid w:val="003932A6"/>
    <w:rsid w:val="0039561E"/>
    <w:rsid w:val="003964EA"/>
    <w:rsid w:val="00396E28"/>
    <w:rsid w:val="003979DF"/>
    <w:rsid w:val="003A3155"/>
    <w:rsid w:val="003A4D5E"/>
    <w:rsid w:val="003A4E53"/>
    <w:rsid w:val="003A7530"/>
    <w:rsid w:val="003B0A99"/>
    <w:rsid w:val="003B10E5"/>
    <w:rsid w:val="003B5327"/>
    <w:rsid w:val="003B5EFC"/>
    <w:rsid w:val="003B6268"/>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E60E5"/>
    <w:rsid w:val="003E673E"/>
    <w:rsid w:val="003F21DC"/>
    <w:rsid w:val="003F2DF9"/>
    <w:rsid w:val="003F6D7E"/>
    <w:rsid w:val="00404E81"/>
    <w:rsid w:val="00406684"/>
    <w:rsid w:val="00407765"/>
    <w:rsid w:val="0040799D"/>
    <w:rsid w:val="00410752"/>
    <w:rsid w:val="004126B6"/>
    <w:rsid w:val="00412E6F"/>
    <w:rsid w:val="0041646A"/>
    <w:rsid w:val="00416A17"/>
    <w:rsid w:val="00422FDE"/>
    <w:rsid w:val="00425CAB"/>
    <w:rsid w:val="00426650"/>
    <w:rsid w:val="00426DF8"/>
    <w:rsid w:val="004313B3"/>
    <w:rsid w:val="0043191E"/>
    <w:rsid w:val="0043206E"/>
    <w:rsid w:val="0043232B"/>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777B1"/>
    <w:rsid w:val="004813D5"/>
    <w:rsid w:val="00483C2B"/>
    <w:rsid w:val="004840A4"/>
    <w:rsid w:val="00487846"/>
    <w:rsid w:val="00490A6B"/>
    <w:rsid w:val="004915D3"/>
    <w:rsid w:val="00495038"/>
    <w:rsid w:val="004975B7"/>
    <w:rsid w:val="004A0790"/>
    <w:rsid w:val="004A07AB"/>
    <w:rsid w:val="004A0A70"/>
    <w:rsid w:val="004A16BE"/>
    <w:rsid w:val="004A28EE"/>
    <w:rsid w:val="004A7069"/>
    <w:rsid w:val="004B1C24"/>
    <w:rsid w:val="004B2EB5"/>
    <w:rsid w:val="004B3B03"/>
    <w:rsid w:val="004B3C7A"/>
    <w:rsid w:val="004C0518"/>
    <w:rsid w:val="004C0C50"/>
    <w:rsid w:val="004C1D3B"/>
    <w:rsid w:val="004C3A4F"/>
    <w:rsid w:val="004C5B32"/>
    <w:rsid w:val="004C69FF"/>
    <w:rsid w:val="004D5B7C"/>
    <w:rsid w:val="004D6046"/>
    <w:rsid w:val="004D75C3"/>
    <w:rsid w:val="004D7B6E"/>
    <w:rsid w:val="004E0C69"/>
    <w:rsid w:val="004E17FA"/>
    <w:rsid w:val="004E1A2C"/>
    <w:rsid w:val="004E31BF"/>
    <w:rsid w:val="004E4AA6"/>
    <w:rsid w:val="004F0E53"/>
    <w:rsid w:val="004F2079"/>
    <w:rsid w:val="004F22E5"/>
    <w:rsid w:val="004F37F6"/>
    <w:rsid w:val="004F7588"/>
    <w:rsid w:val="005037A8"/>
    <w:rsid w:val="00503EDE"/>
    <w:rsid w:val="00503FC0"/>
    <w:rsid w:val="0050737B"/>
    <w:rsid w:val="00507B03"/>
    <w:rsid w:val="00510100"/>
    <w:rsid w:val="005105EC"/>
    <w:rsid w:val="00510737"/>
    <w:rsid w:val="0051201B"/>
    <w:rsid w:val="005124FA"/>
    <w:rsid w:val="005127D9"/>
    <w:rsid w:val="00514F15"/>
    <w:rsid w:val="0052108C"/>
    <w:rsid w:val="005217F4"/>
    <w:rsid w:val="005240FF"/>
    <w:rsid w:val="005241B3"/>
    <w:rsid w:val="005255F9"/>
    <w:rsid w:val="0052643D"/>
    <w:rsid w:val="005309AB"/>
    <w:rsid w:val="00530E5B"/>
    <w:rsid w:val="00533136"/>
    <w:rsid w:val="0053394F"/>
    <w:rsid w:val="00533960"/>
    <w:rsid w:val="00542355"/>
    <w:rsid w:val="00542414"/>
    <w:rsid w:val="005439E2"/>
    <w:rsid w:val="00545090"/>
    <w:rsid w:val="00545278"/>
    <w:rsid w:val="0055067D"/>
    <w:rsid w:val="0055126A"/>
    <w:rsid w:val="00553E8C"/>
    <w:rsid w:val="005543DE"/>
    <w:rsid w:val="0055499C"/>
    <w:rsid w:val="0055666E"/>
    <w:rsid w:val="00556D4E"/>
    <w:rsid w:val="00560688"/>
    <w:rsid w:val="00561557"/>
    <w:rsid w:val="005616A1"/>
    <w:rsid w:val="005638F2"/>
    <w:rsid w:val="005640FE"/>
    <w:rsid w:val="00565187"/>
    <w:rsid w:val="00567062"/>
    <w:rsid w:val="0056715C"/>
    <w:rsid w:val="00570597"/>
    <w:rsid w:val="00570B14"/>
    <w:rsid w:val="00573F62"/>
    <w:rsid w:val="00577265"/>
    <w:rsid w:val="0057750F"/>
    <w:rsid w:val="005826CD"/>
    <w:rsid w:val="00582E96"/>
    <w:rsid w:val="00586842"/>
    <w:rsid w:val="00586863"/>
    <w:rsid w:val="0059037C"/>
    <w:rsid w:val="005959AA"/>
    <w:rsid w:val="00597C7D"/>
    <w:rsid w:val="00597F85"/>
    <w:rsid w:val="005A0006"/>
    <w:rsid w:val="005A0167"/>
    <w:rsid w:val="005A363F"/>
    <w:rsid w:val="005A7EEE"/>
    <w:rsid w:val="005B29E6"/>
    <w:rsid w:val="005B5116"/>
    <w:rsid w:val="005B756A"/>
    <w:rsid w:val="005B7B45"/>
    <w:rsid w:val="005C5BEC"/>
    <w:rsid w:val="005C601F"/>
    <w:rsid w:val="005D008F"/>
    <w:rsid w:val="005D04EF"/>
    <w:rsid w:val="005D0E18"/>
    <w:rsid w:val="005D126E"/>
    <w:rsid w:val="005D1894"/>
    <w:rsid w:val="005D3338"/>
    <w:rsid w:val="005D49DE"/>
    <w:rsid w:val="005D6B6C"/>
    <w:rsid w:val="005E0DD3"/>
    <w:rsid w:val="005E101E"/>
    <w:rsid w:val="005E48BE"/>
    <w:rsid w:val="005E4F9A"/>
    <w:rsid w:val="005E79C1"/>
    <w:rsid w:val="005F01CF"/>
    <w:rsid w:val="005F1C02"/>
    <w:rsid w:val="005F1C49"/>
    <w:rsid w:val="005F2D4C"/>
    <w:rsid w:val="005F30E1"/>
    <w:rsid w:val="005F3AD0"/>
    <w:rsid w:val="005F400E"/>
    <w:rsid w:val="005F5BCD"/>
    <w:rsid w:val="006003F2"/>
    <w:rsid w:val="00600E11"/>
    <w:rsid w:val="00601867"/>
    <w:rsid w:val="006026A2"/>
    <w:rsid w:val="006036E6"/>
    <w:rsid w:val="00603934"/>
    <w:rsid w:val="00604108"/>
    <w:rsid w:val="006052EB"/>
    <w:rsid w:val="0060561C"/>
    <w:rsid w:val="00612025"/>
    <w:rsid w:val="006227DB"/>
    <w:rsid w:val="00626909"/>
    <w:rsid w:val="00630287"/>
    <w:rsid w:val="00631290"/>
    <w:rsid w:val="006338DB"/>
    <w:rsid w:val="006344E3"/>
    <w:rsid w:val="006368C8"/>
    <w:rsid w:val="00637875"/>
    <w:rsid w:val="00640B83"/>
    <w:rsid w:val="00641E66"/>
    <w:rsid w:val="006457DE"/>
    <w:rsid w:val="00651469"/>
    <w:rsid w:val="006516A6"/>
    <w:rsid w:val="006526E9"/>
    <w:rsid w:val="006535F9"/>
    <w:rsid w:val="00653B1D"/>
    <w:rsid w:val="00655B94"/>
    <w:rsid w:val="0066012B"/>
    <w:rsid w:val="00671DF5"/>
    <w:rsid w:val="006724D7"/>
    <w:rsid w:val="00675DA8"/>
    <w:rsid w:val="00675E87"/>
    <w:rsid w:val="006813F1"/>
    <w:rsid w:val="00681A62"/>
    <w:rsid w:val="00683ACA"/>
    <w:rsid w:val="00686152"/>
    <w:rsid w:val="006861ED"/>
    <w:rsid w:val="006877A3"/>
    <w:rsid w:val="00690FCA"/>
    <w:rsid w:val="00692AF9"/>
    <w:rsid w:val="00694426"/>
    <w:rsid w:val="00697BF6"/>
    <w:rsid w:val="006A55E9"/>
    <w:rsid w:val="006A5B54"/>
    <w:rsid w:val="006B22BA"/>
    <w:rsid w:val="006B29C3"/>
    <w:rsid w:val="006B51D0"/>
    <w:rsid w:val="006B56F2"/>
    <w:rsid w:val="006B7036"/>
    <w:rsid w:val="006C1A16"/>
    <w:rsid w:val="006C3904"/>
    <w:rsid w:val="006C3947"/>
    <w:rsid w:val="006C3F6B"/>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54A3"/>
    <w:rsid w:val="007063CD"/>
    <w:rsid w:val="007065E1"/>
    <w:rsid w:val="0071136D"/>
    <w:rsid w:val="00711A09"/>
    <w:rsid w:val="007121DC"/>
    <w:rsid w:val="0071623F"/>
    <w:rsid w:val="00716F65"/>
    <w:rsid w:val="007215D5"/>
    <w:rsid w:val="007230F9"/>
    <w:rsid w:val="00731EFB"/>
    <w:rsid w:val="00734A0E"/>
    <w:rsid w:val="007402F2"/>
    <w:rsid w:val="00740748"/>
    <w:rsid w:val="00742A96"/>
    <w:rsid w:val="00742AC4"/>
    <w:rsid w:val="007438E2"/>
    <w:rsid w:val="00745B04"/>
    <w:rsid w:val="00745ED2"/>
    <w:rsid w:val="00750491"/>
    <w:rsid w:val="00753FB7"/>
    <w:rsid w:val="007551ED"/>
    <w:rsid w:val="00757E53"/>
    <w:rsid w:val="007604EB"/>
    <w:rsid w:val="00761EBB"/>
    <w:rsid w:val="00763D7B"/>
    <w:rsid w:val="00771CF5"/>
    <w:rsid w:val="00772E08"/>
    <w:rsid w:val="0077369B"/>
    <w:rsid w:val="00774CB8"/>
    <w:rsid w:val="00775FA6"/>
    <w:rsid w:val="0077782D"/>
    <w:rsid w:val="00777ABD"/>
    <w:rsid w:val="00780E20"/>
    <w:rsid w:val="00781E8A"/>
    <w:rsid w:val="00783526"/>
    <w:rsid w:val="00786F52"/>
    <w:rsid w:val="00787A1B"/>
    <w:rsid w:val="00787C7B"/>
    <w:rsid w:val="00787E78"/>
    <w:rsid w:val="00790418"/>
    <w:rsid w:val="00792027"/>
    <w:rsid w:val="007927D5"/>
    <w:rsid w:val="00794294"/>
    <w:rsid w:val="007956DC"/>
    <w:rsid w:val="00795E00"/>
    <w:rsid w:val="007A2BFA"/>
    <w:rsid w:val="007A338A"/>
    <w:rsid w:val="007A33F7"/>
    <w:rsid w:val="007A6AFB"/>
    <w:rsid w:val="007B0A39"/>
    <w:rsid w:val="007B252C"/>
    <w:rsid w:val="007B3B6B"/>
    <w:rsid w:val="007B4DB5"/>
    <w:rsid w:val="007B61FE"/>
    <w:rsid w:val="007B76B2"/>
    <w:rsid w:val="007C1480"/>
    <w:rsid w:val="007C1BB1"/>
    <w:rsid w:val="007C3A75"/>
    <w:rsid w:val="007C4EAF"/>
    <w:rsid w:val="007C52FA"/>
    <w:rsid w:val="007C62E5"/>
    <w:rsid w:val="007C6D5C"/>
    <w:rsid w:val="007C75B8"/>
    <w:rsid w:val="007D32FF"/>
    <w:rsid w:val="007D3EE9"/>
    <w:rsid w:val="007D4BD8"/>
    <w:rsid w:val="007D7BFA"/>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ADB"/>
    <w:rsid w:val="00812EFA"/>
    <w:rsid w:val="00815D5C"/>
    <w:rsid w:val="008160C7"/>
    <w:rsid w:val="00816F5D"/>
    <w:rsid w:val="00823331"/>
    <w:rsid w:val="00824982"/>
    <w:rsid w:val="00825478"/>
    <w:rsid w:val="00826A99"/>
    <w:rsid w:val="00830175"/>
    <w:rsid w:val="00832819"/>
    <w:rsid w:val="00836860"/>
    <w:rsid w:val="00842CE5"/>
    <w:rsid w:val="008438C4"/>
    <w:rsid w:val="00844BB4"/>
    <w:rsid w:val="00850CA0"/>
    <w:rsid w:val="00850EEB"/>
    <w:rsid w:val="0085106F"/>
    <w:rsid w:val="00852017"/>
    <w:rsid w:val="00854032"/>
    <w:rsid w:val="00856B34"/>
    <w:rsid w:val="0085719D"/>
    <w:rsid w:val="00857FEF"/>
    <w:rsid w:val="008601E6"/>
    <w:rsid w:val="008608A1"/>
    <w:rsid w:val="008635A2"/>
    <w:rsid w:val="008638F6"/>
    <w:rsid w:val="00863E7F"/>
    <w:rsid w:val="0086427F"/>
    <w:rsid w:val="008657C7"/>
    <w:rsid w:val="0086799A"/>
    <w:rsid w:val="00867B9C"/>
    <w:rsid w:val="008731C6"/>
    <w:rsid w:val="00874884"/>
    <w:rsid w:val="0087695D"/>
    <w:rsid w:val="0088135E"/>
    <w:rsid w:val="00882F7E"/>
    <w:rsid w:val="00883502"/>
    <w:rsid w:val="00884439"/>
    <w:rsid w:val="008905CC"/>
    <w:rsid w:val="00892CCA"/>
    <w:rsid w:val="008942CC"/>
    <w:rsid w:val="008948F3"/>
    <w:rsid w:val="00896407"/>
    <w:rsid w:val="00896748"/>
    <w:rsid w:val="008A242B"/>
    <w:rsid w:val="008A2AE2"/>
    <w:rsid w:val="008A5164"/>
    <w:rsid w:val="008A616B"/>
    <w:rsid w:val="008A6804"/>
    <w:rsid w:val="008B050E"/>
    <w:rsid w:val="008B2553"/>
    <w:rsid w:val="008B333E"/>
    <w:rsid w:val="008B4F2C"/>
    <w:rsid w:val="008B58D7"/>
    <w:rsid w:val="008C0B1F"/>
    <w:rsid w:val="008C0C01"/>
    <w:rsid w:val="008C1F14"/>
    <w:rsid w:val="008C2BC4"/>
    <w:rsid w:val="008C4ED1"/>
    <w:rsid w:val="008C59AB"/>
    <w:rsid w:val="008C5C37"/>
    <w:rsid w:val="008C62B4"/>
    <w:rsid w:val="008C6620"/>
    <w:rsid w:val="008C6816"/>
    <w:rsid w:val="008C6DB6"/>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F0BDD"/>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163BF"/>
    <w:rsid w:val="00922BE3"/>
    <w:rsid w:val="0092452C"/>
    <w:rsid w:val="00925A78"/>
    <w:rsid w:val="009261B1"/>
    <w:rsid w:val="00930EDC"/>
    <w:rsid w:val="00934A9D"/>
    <w:rsid w:val="00934D31"/>
    <w:rsid w:val="00935137"/>
    <w:rsid w:val="00935899"/>
    <w:rsid w:val="009368C9"/>
    <w:rsid w:val="00943B20"/>
    <w:rsid w:val="009459CC"/>
    <w:rsid w:val="009477CE"/>
    <w:rsid w:val="00951D0F"/>
    <w:rsid w:val="009600F5"/>
    <w:rsid w:val="00963114"/>
    <w:rsid w:val="00963C9A"/>
    <w:rsid w:val="009648E4"/>
    <w:rsid w:val="0097019E"/>
    <w:rsid w:val="00970E51"/>
    <w:rsid w:val="00971406"/>
    <w:rsid w:val="00971AE5"/>
    <w:rsid w:val="0097217D"/>
    <w:rsid w:val="009724FF"/>
    <w:rsid w:val="0097259D"/>
    <w:rsid w:val="0097321C"/>
    <w:rsid w:val="0097332C"/>
    <w:rsid w:val="00973F81"/>
    <w:rsid w:val="009740F7"/>
    <w:rsid w:val="00974B05"/>
    <w:rsid w:val="00975C45"/>
    <w:rsid w:val="00976351"/>
    <w:rsid w:val="009777A6"/>
    <w:rsid w:val="00977DE8"/>
    <w:rsid w:val="00984961"/>
    <w:rsid w:val="00986071"/>
    <w:rsid w:val="009874F6"/>
    <w:rsid w:val="0099014C"/>
    <w:rsid w:val="00994621"/>
    <w:rsid w:val="00994C70"/>
    <w:rsid w:val="00995F9D"/>
    <w:rsid w:val="00997E48"/>
    <w:rsid w:val="009A03F3"/>
    <w:rsid w:val="009A10A8"/>
    <w:rsid w:val="009A264F"/>
    <w:rsid w:val="009A34E1"/>
    <w:rsid w:val="009A3FF6"/>
    <w:rsid w:val="009B050D"/>
    <w:rsid w:val="009B1296"/>
    <w:rsid w:val="009B2E2F"/>
    <w:rsid w:val="009B7CF0"/>
    <w:rsid w:val="009C5CB7"/>
    <w:rsid w:val="009C5DA8"/>
    <w:rsid w:val="009C5E80"/>
    <w:rsid w:val="009C72C1"/>
    <w:rsid w:val="009D01B9"/>
    <w:rsid w:val="009D0710"/>
    <w:rsid w:val="009D09D8"/>
    <w:rsid w:val="009D15E2"/>
    <w:rsid w:val="009D1AFD"/>
    <w:rsid w:val="009D1F03"/>
    <w:rsid w:val="009D3435"/>
    <w:rsid w:val="009D748F"/>
    <w:rsid w:val="009D7592"/>
    <w:rsid w:val="009E7530"/>
    <w:rsid w:val="009F041A"/>
    <w:rsid w:val="009F37A5"/>
    <w:rsid w:val="009F74A1"/>
    <w:rsid w:val="00A00F7E"/>
    <w:rsid w:val="00A0138D"/>
    <w:rsid w:val="00A0468C"/>
    <w:rsid w:val="00A06144"/>
    <w:rsid w:val="00A07823"/>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60BE"/>
    <w:rsid w:val="00A5725C"/>
    <w:rsid w:val="00A6095C"/>
    <w:rsid w:val="00A637DE"/>
    <w:rsid w:val="00A6591D"/>
    <w:rsid w:val="00A65C2D"/>
    <w:rsid w:val="00A67E09"/>
    <w:rsid w:val="00A709EA"/>
    <w:rsid w:val="00A71E62"/>
    <w:rsid w:val="00A73E54"/>
    <w:rsid w:val="00A740D7"/>
    <w:rsid w:val="00A76869"/>
    <w:rsid w:val="00A775A3"/>
    <w:rsid w:val="00A81277"/>
    <w:rsid w:val="00A8477E"/>
    <w:rsid w:val="00A8648C"/>
    <w:rsid w:val="00A86809"/>
    <w:rsid w:val="00A868E4"/>
    <w:rsid w:val="00A91B7A"/>
    <w:rsid w:val="00A92791"/>
    <w:rsid w:val="00A93652"/>
    <w:rsid w:val="00A974C7"/>
    <w:rsid w:val="00AA0D4F"/>
    <w:rsid w:val="00AA52D4"/>
    <w:rsid w:val="00AA53AA"/>
    <w:rsid w:val="00AA615D"/>
    <w:rsid w:val="00AA725C"/>
    <w:rsid w:val="00AA76E8"/>
    <w:rsid w:val="00AB0692"/>
    <w:rsid w:val="00AB07F0"/>
    <w:rsid w:val="00AB153B"/>
    <w:rsid w:val="00AB1833"/>
    <w:rsid w:val="00AB41D1"/>
    <w:rsid w:val="00AB44D6"/>
    <w:rsid w:val="00AB704C"/>
    <w:rsid w:val="00AC08B0"/>
    <w:rsid w:val="00AC0B97"/>
    <w:rsid w:val="00AC0E3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506C"/>
    <w:rsid w:val="00AE68C4"/>
    <w:rsid w:val="00AE739C"/>
    <w:rsid w:val="00AE7B75"/>
    <w:rsid w:val="00AE7E69"/>
    <w:rsid w:val="00AF19B1"/>
    <w:rsid w:val="00AF1F8E"/>
    <w:rsid w:val="00AF20C6"/>
    <w:rsid w:val="00AF25A2"/>
    <w:rsid w:val="00AF4434"/>
    <w:rsid w:val="00B00E2E"/>
    <w:rsid w:val="00B0151F"/>
    <w:rsid w:val="00B01A32"/>
    <w:rsid w:val="00B01DA3"/>
    <w:rsid w:val="00B101FB"/>
    <w:rsid w:val="00B11542"/>
    <w:rsid w:val="00B11BE4"/>
    <w:rsid w:val="00B13904"/>
    <w:rsid w:val="00B166CF"/>
    <w:rsid w:val="00B177C3"/>
    <w:rsid w:val="00B205C4"/>
    <w:rsid w:val="00B23297"/>
    <w:rsid w:val="00B254E6"/>
    <w:rsid w:val="00B2599F"/>
    <w:rsid w:val="00B27C32"/>
    <w:rsid w:val="00B314F7"/>
    <w:rsid w:val="00B32BA5"/>
    <w:rsid w:val="00B33A35"/>
    <w:rsid w:val="00B35266"/>
    <w:rsid w:val="00B363B5"/>
    <w:rsid w:val="00B36E99"/>
    <w:rsid w:val="00B37519"/>
    <w:rsid w:val="00B40011"/>
    <w:rsid w:val="00B41F97"/>
    <w:rsid w:val="00B4200B"/>
    <w:rsid w:val="00B44169"/>
    <w:rsid w:val="00B46954"/>
    <w:rsid w:val="00B478FA"/>
    <w:rsid w:val="00B47F5C"/>
    <w:rsid w:val="00B50CCC"/>
    <w:rsid w:val="00B516CC"/>
    <w:rsid w:val="00B51FDB"/>
    <w:rsid w:val="00B537D5"/>
    <w:rsid w:val="00B55710"/>
    <w:rsid w:val="00B607E2"/>
    <w:rsid w:val="00B60C7E"/>
    <w:rsid w:val="00B61156"/>
    <w:rsid w:val="00B6171B"/>
    <w:rsid w:val="00B627E3"/>
    <w:rsid w:val="00B65573"/>
    <w:rsid w:val="00B66A2C"/>
    <w:rsid w:val="00B70CA7"/>
    <w:rsid w:val="00B7115F"/>
    <w:rsid w:val="00B73B79"/>
    <w:rsid w:val="00B7542C"/>
    <w:rsid w:val="00B77AD7"/>
    <w:rsid w:val="00B806A7"/>
    <w:rsid w:val="00B81052"/>
    <w:rsid w:val="00B82566"/>
    <w:rsid w:val="00B861CC"/>
    <w:rsid w:val="00B904B0"/>
    <w:rsid w:val="00B93F74"/>
    <w:rsid w:val="00B9463B"/>
    <w:rsid w:val="00B951F3"/>
    <w:rsid w:val="00BA230F"/>
    <w:rsid w:val="00BA2BC4"/>
    <w:rsid w:val="00BA7084"/>
    <w:rsid w:val="00BA787F"/>
    <w:rsid w:val="00BA7C7E"/>
    <w:rsid w:val="00BB1DBC"/>
    <w:rsid w:val="00BB274D"/>
    <w:rsid w:val="00BB338F"/>
    <w:rsid w:val="00BB41DA"/>
    <w:rsid w:val="00BB467F"/>
    <w:rsid w:val="00BB49D0"/>
    <w:rsid w:val="00BB539F"/>
    <w:rsid w:val="00BB53A8"/>
    <w:rsid w:val="00BB67F4"/>
    <w:rsid w:val="00BB6DFB"/>
    <w:rsid w:val="00BB6E37"/>
    <w:rsid w:val="00BC0008"/>
    <w:rsid w:val="00BC0DBF"/>
    <w:rsid w:val="00BC1380"/>
    <w:rsid w:val="00BC1BA3"/>
    <w:rsid w:val="00BC69FF"/>
    <w:rsid w:val="00BC6E7B"/>
    <w:rsid w:val="00BC78C5"/>
    <w:rsid w:val="00BC7B1D"/>
    <w:rsid w:val="00BD0850"/>
    <w:rsid w:val="00BE0CBC"/>
    <w:rsid w:val="00BE16DC"/>
    <w:rsid w:val="00BE2103"/>
    <w:rsid w:val="00BE6AB9"/>
    <w:rsid w:val="00BF101E"/>
    <w:rsid w:val="00BF1D35"/>
    <w:rsid w:val="00BF25AC"/>
    <w:rsid w:val="00BF6B60"/>
    <w:rsid w:val="00C01A76"/>
    <w:rsid w:val="00C0282A"/>
    <w:rsid w:val="00C04907"/>
    <w:rsid w:val="00C07E8D"/>
    <w:rsid w:val="00C11FCF"/>
    <w:rsid w:val="00C12128"/>
    <w:rsid w:val="00C1609C"/>
    <w:rsid w:val="00C178D9"/>
    <w:rsid w:val="00C20146"/>
    <w:rsid w:val="00C2670F"/>
    <w:rsid w:val="00C26909"/>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36E5"/>
    <w:rsid w:val="00C76A95"/>
    <w:rsid w:val="00C76F8A"/>
    <w:rsid w:val="00C772F4"/>
    <w:rsid w:val="00C77556"/>
    <w:rsid w:val="00C77826"/>
    <w:rsid w:val="00C77F3E"/>
    <w:rsid w:val="00C81E99"/>
    <w:rsid w:val="00C8551B"/>
    <w:rsid w:val="00C86583"/>
    <w:rsid w:val="00C9330F"/>
    <w:rsid w:val="00C93B23"/>
    <w:rsid w:val="00C94E70"/>
    <w:rsid w:val="00C96051"/>
    <w:rsid w:val="00C96461"/>
    <w:rsid w:val="00C968E8"/>
    <w:rsid w:val="00CA459D"/>
    <w:rsid w:val="00CA6669"/>
    <w:rsid w:val="00CA6965"/>
    <w:rsid w:val="00CA7E2B"/>
    <w:rsid w:val="00CB08C5"/>
    <w:rsid w:val="00CB12BB"/>
    <w:rsid w:val="00CB4C09"/>
    <w:rsid w:val="00CB61F0"/>
    <w:rsid w:val="00CC0C29"/>
    <w:rsid w:val="00CC27EA"/>
    <w:rsid w:val="00CC2D13"/>
    <w:rsid w:val="00CC341D"/>
    <w:rsid w:val="00CC361A"/>
    <w:rsid w:val="00CC3CF0"/>
    <w:rsid w:val="00CC459B"/>
    <w:rsid w:val="00CD2722"/>
    <w:rsid w:val="00CD2D60"/>
    <w:rsid w:val="00CD2F2E"/>
    <w:rsid w:val="00CD5A33"/>
    <w:rsid w:val="00CE5D1D"/>
    <w:rsid w:val="00CE6547"/>
    <w:rsid w:val="00CF1EE7"/>
    <w:rsid w:val="00CF29D9"/>
    <w:rsid w:val="00CF3468"/>
    <w:rsid w:val="00CF5761"/>
    <w:rsid w:val="00CF5CB4"/>
    <w:rsid w:val="00CF5D0F"/>
    <w:rsid w:val="00CF69C0"/>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1458"/>
    <w:rsid w:val="00D22A9B"/>
    <w:rsid w:val="00D254D1"/>
    <w:rsid w:val="00D308C9"/>
    <w:rsid w:val="00D31E05"/>
    <w:rsid w:val="00D37D82"/>
    <w:rsid w:val="00D44B86"/>
    <w:rsid w:val="00D4517F"/>
    <w:rsid w:val="00D45440"/>
    <w:rsid w:val="00D502FF"/>
    <w:rsid w:val="00D50B40"/>
    <w:rsid w:val="00D50DC7"/>
    <w:rsid w:val="00D5287C"/>
    <w:rsid w:val="00D55ED0"/>
    <w:rsid w:val="00D61043"/>
    <w:rsid w:val="00D61F83"/>
    <w:rsid w:val="00D62C9D"/>
    <w:rsid w:val="00D63593"/>
    <w:rsid w:val="00D6632E"/>
    <w:rsid w:val="00D67BF9"/>
    <w:rsid w:val="00D70A24"/>
    <w:rsid w:val="00D7283F"/>
    <w:rsid w:val="00D72C0C"/>
    <w:rsid w:val="00D733DB"/>
    <w:rsid w:val="00D7381B"/>
    <w:rsid w:val="00D75E9D"/>
    <w:rsid w:val="00D7661C"/>
    <w:rsid w:val="00D767BB"/>
    <w:rsid w:val="00D77C96"/>
    <w:rsid w:val="00D801A0"/>
    <w:rsid w:val="00D81E9D"/>
    <w:rsid w:val="00D8241D"/>
    <w:rsid w:val="00D825B8"/>
    <w:rsid w:val="00D83301"/>
    <w:rsid w:val="00D835AB"/>
    <w:rsid w:val="00D86DAE"/>
    <w:rsid w:val="00D91A5C"/>
    <w:rsid w:val="00D93BD9"/>
    <w:rsid w:val="00D944BE"/>
    <w:rsid w:val="00DA6012"/>
    <w:rsid w:val="00DA7C22"/>
    <w:rsid w:val="00DB179E"/>
    <w:rsid w:val="00DB250E"/>
    <w:rsid w:val="00DB4D9A"/>
    <w:rsid w:val="00DB5D33"/>
    <w:rsid w:val="00DB6419"/>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E76EB"/>
    <w:rsid w:val="00DF0AA7"/>
    <w:rsid w:val="00DF33D0"/>
    <w:rsid w:val="00DF3C26"/>
    <w:rsid w:val="00DF4B88"/>
    <w:rsid w:val="00DF502E"/>
    <w:rsid w:val="00DF51F5"/>
    <w:rsid w:val="00DF55E3"/>
    <w:rsid w:val="00DF6E86"/>
    <w:rsid w:val="00DF6FAC"/>
    <w:rsid w:val="00DF7422"/>
    <w:rsid w:val="00DF74E8"/>
    <w:rsid w:val="00E00910"/>
    <w:rsid w:val="00E0785A"/>
    <w:rsid w:val="00E07DD3"/>
    <w:rsid w:val="00E10CC4"/>
    <w:rsid w:val="00E12409"/>
    <w:rsid w:val="00E12AC2"/>
    <w:rsid w:val="00E1386D"/>
    <w:rsid w:val="00E13ED1"/>
    <w:rsid w:val="00E174C0"/>
    <w:rsid w:val="00E17B55"/>
    <w:rsid w:val="00E227D7"/>
    <w:rsid w:val="00E228CC"/>
    <w:rsid w:val="00E23892"/>
    <w:rsid w:val="00E31F0E"/>
    <w:rsid w:val="00E339EE"/>
    <w:rsid w:val="00E34115"/>
    <w:rsid w:val="00E34FDE"/>
    <w:rsid w:val="00E35789"/>
    <w:rsid w:val="00E375A8"/>
    <w:rsid w:val="00E41443"/>
    <w:rsid w:val="00E44581"/>
    <w:rsid w:val="00E465FC"/>
    <w:rsid w:val="00E46B98"/>
    <w:rsid w:val="00E513C4"/>
    <w:rsid w:val="00E51D74"/>
    <w:rsid w:val="00E529FC"/>
    <w:rsid w:val="00E53F5F"/>
    <w:rsid w:val="00E54450"/>
    <w:rsid w:val="00E55966"/>
    <w:rsid w:val="00E61B2F"/>
    <w:rsid w:val="00E621EA"/>
    <w:rsid w:val="00E65AD7"/>
    <w:rsid w:val="00E65EE1"/>
    <w:rsid w:val="00E66510"/>
    <w:rsid w:val="00E67F02"/>
    <w:rsid w:val="00E7178E"/>
    <w:rsid w:val="00E71D78"/>
    <w:rsid w:val="00E724FF"/>
    <w:rsid w:val="00E74581"/>
    <w:rsid w:val="00E7491B"/>
    <w:rsid w:val="00E75A3E"/>
    <w:rsid w:val="00E8006C"/>
    <w:rsid w:val="00E8526B"/>
    <w:rsid w:val="00E92236"/>
    <w:rsid w:val="00E93346"/>
    <w:rsid w:val="00E96453"/>
    <w:rsid w:val="00EA01F3"/>
    <w:rsid w:val="00EA0595"/>
    <w:rsid w:val="00EA253B"/>
    <w:rsid w:val="00EA311D"/>
    <w:rsid w:val="00EA6668"/>
    <w:rsid w:val="00EB78CF"/>
    <w:rsid w:val="00EC3200"/>
    <w:rsid w:val="00EC56CB"/>
    <w:rsid w:val="00ED0490"/>
    <w:rsid w:val="00ED1857"/>
    <w:rsid w:val="00ED26C0"/>
    <w:rsid w:val="00ED542C"/>
    <w:rsid w:val="00ED6BF1"/>
    <w:rsid w:val="00EE1A32"/>
    <w:rsid w:val="00EE1C97"/>
    <w:rsid w:val="00EE3DDC"/>
    <w:rsid w:val="00EE3E4B"/>
    <w:rsid w:val="00EE67BF"/>
    <w:rsid w:val="00EE76B7"/>
    <w:rsid w:val="00EE7960"/>
    <w:rsid w:val="00EF1366"/>
    <w:rsid w:val="00EF1F86"/>
    <w:rsid w:val="00EF2B15"/>
    <w:rsid w:val="00EF3C73"/>
    <w:rsid w:val="00EF3D90"/>
    <w:rsid w:val="00EF483E"/>
    <w:rsid w:val="00EF4ABA"/>
    <w:rsid w:val="00EF60A1"/>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43D2"/>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3E52"/>
    <w:rsid w:val="00FC5E6B"/>
    <w:rsid w:val="00FC6EF9"/>
    <w:rsid w:val="00FC7830"/>
    <w:rsid w:val="00FD06F9"/>
    <w:rsid w:val="00FD3629"/>
    <w:rsid w:val="00FD4F03"/>
    <w:rsid w:val="00FD5EDF"/>
    <w:rsid w:val="00FD68EC"/>
    <w:rsid w:val="00FE3D7F"/>
    <w:rsid w:val="00FE5430"/>
    <w:rsid w:val="00FE54DD"/>
    <w:rsid w:val="00FE7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9ACA-1842-45B6-812E-BD320F99F2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437808-34E9-4607-9B22-DD735490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King, Jennifer</cp:lastModifiedBy>
  <cp:revision>2</cp:revision>
  <cp:lastPrinted>2019-12-05T09:42:00Z</cp:lastPrinted>
  <dcterms:created xsi:type="dcterms:W3CDTF">2020-12-09T09:48:00Z</dcterms:created>
  <dcterms:modified xsi:type="dcterms:W3CDTF">2020-12-09T09:48:00Z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